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B153A6E" w14:textId="234D5B8B" w:rsidR="00674F3F" w:rsidRPr="005D4BE4" w:rsidRDefault="00674F3F" w:rsidP="00E62377">
      <w:pPr>
        <w:spacing w:after="0"/>
        <w:jc w:val="both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 xml:space="preserve">PRIJAVE </w:t>
      </w:r>
      <w:r w:rsidR="00E62377" w:rsidRPr="005D4BE4">
        <w:rPr>
          <w:rFonts w:asciiTheme="minorHAnsi" w:hAnsiTheme="minorHAnsi"/>
          <w:color w:val="000000"/>
          <w:lang w:val="hr-HR"/>
        </w:rPr>
        <w:t xml:space="preserve">PROJEKTA </w:t>
      </w:r>
      <w:r w:rsidR="0067195F">
        <w:rPr>
          <w:rFonts w:asciiTheme="minorHAnsi" w:hAnsiTheme="minorHAnsi"/>
          <w:color w:val="000000"/>
          <w:lang w:val="hr-HR"/>
        </w:rPr>
        <w:t xml:space="preserve">- </w:t>
      </w:r>
      <w:r w:rsidR="003530FC">
        <w:rPr>
          <w:rFonts w:asciiTheme="minorHAnsi" w:hAnsiTheme="minorHAnsi"/>
          <w:color w:val="000000"/>
          <w:lang w:val="hr-HR"/>
        </w:rPr>
        <w:t xml:space="preserve">NATJEČAJ </w:t>
      </w:r>
      <w:r w:rsidR="00E62377" w:rsidRPr="005D4BE4">
        <w:rPr>
          <w:rFonts w:asciiTheme="minorHAnsi" w:hAnsiTheme="minorHAnsi"/>
          <w:color w:val="000000"/>
          <w:lang w:val="hr-HR"/>
        </w:rPr>
        <w:t xml:space="preserve">ZA </w:t>
      </w:r>
      <w:r w:rsidR="00E62377" w:rsidRPr="00E62377">
        <w:rPr>
          <w:rFonts w:asciiTheme="minorHAnsi" w:hAnsiTheme="minorHAnsi"/>
          <w:color w:val="000000"/>
          <w:lang w:val="hr-HR"/>
        </w:rPr>
        <w:t xml:space="preserve">MJERU 1.1.3. RAZVOJ I ODRŽIVOST MALIH POLJOPRIVREDNIH GOSPODARSTAVA, </w:t>
      </w:r>
      <w:r w:rsidR="0008575D">
        <w:rPr>
          <w:rFonts w:asciiTheme="minorHAnsi" w:hAnsiTheme="minorHAnsi"/>
          <w:color w:val="000000"/>
          <w:lang w:val="hr-HR"/>
        </w:rPr>
        <w:t xml:space="preserve">REFERENTNA OZNAKA: </w:t>
      </w:r>
      <w:r w:rsidR="00212B7D">
        <w:rPr>
          <w:rFonts w:asciiTheme="minorHAnsi" w:hAnsiTheme="minorHAnsi"/>
          <w:color w:val="000000"/>
          <w:lang w:val="hr-HR"/>
        </w:rPr>
        <w:t>4</w:t>
      </w:r>
      <w:r w:rsidR="0008575D">
        <w:rPr>
          <w:rFonts w:asciiTheme="minorHAnsi" w:hAnsiTheme="minorHAnsi"/>
          <w:color w:val="000000"/>
          <w:lang w:val="hr-HR"/>
        </w:rPr>
        <w:t>11300</w:t>
      </w:r>
    </w:p>
    <w:p w14:paraId="786F89BD" w14:textId="77777777" w:rsidR="00674F3F" w:rsidRPr="008A6434" w:rsidRDefault="00674F3F" w:rsidP="00B94618">
      <w:pPr>
        <w:spacing w:after="0"/>
        <w:jc w:val="center"/>
        <w:rPr>
          <w:rFonts w:asciiTheme="minorHAnsi" w:hAnsiTheme="minorHAnsi"/>
          <w:color w:val="000000"/>
          <w:sz w:val="1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29"/>
      </w:tblGrid>
      <w:tr w:rsidR="00674F3F" w:rsidRPr="00BA5BE9" w14:paraId="3A7BC660" w14:textId="77777777" w:rsidTr="00E1370E">
        <w:trPr>
          <w:trHeight w:val="1151"/>
          <w:tblCellSpacing w:w="15" w:type="dxa"/>
        </w:trPr>
        <w:tc>
          <w:tcPr>
            <w:tcW w:w="9316" w:type="dxa"/>
            <w:gridSpan w:val="2"/>
            <w:tcBorders>
              <w:top w:val="double" w:sz="4" w:space="0" w:color="666666"/>
              <w:left w:val="double" w:sz="4" w:space="0" w:color="666666"/>
              <w:bottom w:val="double" w:sz="4" w:space="0" w:color="666666"/>
              <w:right w:val="double" w:sz="4" w:space="0" w:color="666666"/>
            </w:tcBorders>
            <w:shd w:val="clear" w:color="auto" w:fill="76923C" w:themeFill="accent3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16B250B2" w:rsidR="00674F3F" w:rsidRPr="00CA6D15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  <w:color w:val="FFFFFF" w:themeColor="background1"/>
              </w:rPr>
            </w:pPr>
            <w:r w:rsidRPr="00CA6D15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OBAVEZNA DOKUMENTACIJA</w:t>
            </w:r>
            <w:r w:rsidR="007D26AB" w:rsidRPr="00CA6D15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ZA SVE NOSITELJE PROJEKATA</w:t>
            </w:r>
            <w:r w:rsidR="00710271" w:rsidRPr="00CA6D15">
              <w:rPr>
                <w:rFonts w:asciiTheme="minorHAnsi" w:hAnsiTheme="minorHAnsi"/>
                <w:color w:val="FFFFFF" w:themeColor="background1"/>
              </w:rPr>
              <w:t xml:space="preserve"> </w:t>
            </w:r>
          </w:p>
          <w:p w14:paraId="6974A0B4" w14:textId="77777777" w:rsidR="008677A0" w:rsidRPr="00CA6D15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color w:val="FFFFFF" w:themeColor="background1"/>
                <w:u w:val="single"/>
              </w:rPr>
            </w:pPr>
            <w:r w:rsidRPr="00CA6D15">
              <w:rPr>
                <w:rFonts w:asciiTheme="minorHAnsi" w:hAnsiTheme="minorHAnsi" w:cs="Arial"/>
                <w:b/>
                <w:bCs/>
                <w:i/>
                <w:color w:val="FFFFFF" w:themeColor="background1"/>
                <w:u w:val="single"/>
              </w:rPr>
              <w:t xml:space="preserve">Napomena: </w:t>
            </w:r>
          </w:p>
          <w:p w14:paraId="75D1C106" w14:textId="61FD3DED" w:rsidR="008677A0" w:rsidRPr="00CA6D15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color w:val="FFFFFF" w:themeColor="background1"/>
              </w:rPr>
            </w:pPr>
            <w:r w:rsidRPr="00CA6D15">
              <w:rPr>
                <w:rFonts w:asciiTheme="minorHAnsi" w:hAnsiTheme="minorHAnsi" w:cs="Arial"/>
                <w:bCs/>
                <w:i/>
                <w:color w:val="FFFFFF" w:themeColor="background1"/>
              </w:rPr>
              <w:t>Svi dokumenti navedeni u popisu moraju biti priloženi prema redoslijedu</w:t>
            </w:r>
            <w:r w:rsidR="00150BBB" w:rsidRPr="00CA6D15">
              <w:rPr>
                <w:rFonts w:asciiTheme="minorHAnsi" w:hAnsiTheme="minorHAnsi" w:cs="Arial"/>
                <w:bCs/>
                <w:i/>
                <w:color w:val="FFFFFF" w:themeColor="background1"/>
              </w:rPr>
              <w:t xml:space="preserve"> (r</w:t>
            </w:r>
            <w:r w:rsidR="007D26AB" w:rsidRPr="00CA6D15">
              <w:rPr>
                <w:rFonts w:asciiTheme="minorHAnsi" w:hAnsiTheme="minorHAnsi" w:cs="Arial"/>
                <w:bCs/>
                <w:i/>
                <w:color w:val="FFFFFF" w:themeColor="background1"/>
              </w:rPr>
              <w:t>.</w:t>
            </w:r>
            <w:r w:rsidR="00150BBB" w:rsidRPr="00CA6D15">
              <w:rPr>
                <w:rFonts w:asciiTheme="minorHAnsi" w:hAnsiTheme="minorHAnsi" w:cs="Arial"/>
                <w:bCs/>
                <w:i/>
                <w:color w:val="FFFFFF" w:themeColor="background1"/>
              </w:rPr>
              <w:t xml:space="preserve"> br. </w:t>
            </w:r>
            <w:r w:rsidR="0088418B">
              <w:rPr>
                <w:rFonts w:ascii="Cambria" w:hAnsi="Cambria" w:cs="Arial"/>
                <w:bCs/>
                <w:i/>
                <w:color w:val="FFFFFF" w:themeColor="background1"/>
              </w:rPr>
              <w:t>1.-15.)</w:t>
            </w:r>
          </w:p>
          <w:p w14:paraId="0AE6FA9F" w14:textId="2740CE7E" w:rsidR="008677A0" w:rsidRPr="00CA6D15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color w:val="FFFFFF" w:themeColor="background1"/>
              </w:rPr>
            </w:pPr>
            <w:r w:rsidRPr="00CA6D15">
              <w:rPr>
                <w:rFonts w:asciiTheme="minorHAnsi" w:hAnsiTheme="minorHAnsi" w:cs="Arial"/>
                <w:bCs/>
                <w:i/>
                <w:color w:val="FFFFFF" w:themeColor="background1"/>
              </w:rPr>
              <w:t>Svi dokumenti moraju biti originali ili preslike ovjerene od strane javnog bilježnika.</w:t>
            </w:r>
          </w:p>
          <w:p w14:paraId="6A041A8F" w14:textId="737B3864" w:rsidR="008677A0" w:rsidRPr="00CA6D15" w:rsidRDefault="008677A0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CA6D15">
              <w:rPr>
                <w:rFonts w:asciiTheme="minorHAnsi" w:hAnsiTheme="minorHAnsi" w:cs="Arial"/>
                <w:bCs/>
                <w:i/>
                <w:color w:val="FFFFFF" w:themeColor="background1"/>
              </w:rPr>
              <w:t>Nositelj projekta</w:t>
            </w:r>
            <w:r w:rsidR="00394799">
              <w:rPr>
                <w:rFonts w:asciiTheme="minorHAnsi" w:hAnsiTheme="minorHAnsi" w:cs="Arial"/>
                <w:bCs/>
                <w:i/>
                <w:color w:val="FFFFFF" w:themeColor="background1"/>
              </w:rPr>
              <w:t>, u bilo kojem trenutku,</w:t>
            </w:r>
            <w:r w:rsidR="00156C0B" w:rsidRPr="00CA6D15">
              <w:rPr>
                <w:rFonts w:asciiTheme="minorHAnsi" w:hAnsiTheme="minorHAnsi" w:cs="Arial"/>
                <w:bCs/>
                <w:i/>
                <w:color w:val="FFFFFF" w:themeColor="background1"/>
              </w:rPr>
              <w:t xml:space="preserve"> može od LAG-a</w:t>
            </w:r>
            <w:r w:rsidRPr="00CA6D15">
              <w:rPr>
                <w:rFonts w:asciiTheme="minorHAnsi" w:hAnsiTheme="minorHAnsi" w:cs="Arial"/>
                <w:bCs/>
                <w:i/>
                <w:color w:val="FFFFFF" w:themeColor="background1"/>
              </w:rPr>
              <w:t xml:space="preserve"> zatražiti </w:t>
            </w:r>
            <w:r w:rsidR="00C35EDC" w:rsidRPr="00CA6D15">
              <w:rPr>
                <w:rFonts w:asciiTheme="minorHAnsi" w:hAnsiTheme="minorHAnsi" w:cs="Arial"/>
                <w:bCs/>
                <w:i/>
                <w:color w:val="FFFFFF" w:themeColor="background1"/>
              </w:rPr>
              <w:t>povrat originalne dokumentacije</w:t>
            </w:r>
            <w:r w:rsidR="003A468C" w:rsidRPr="00CA6D15">
              <w:rPr>
                <w:rFonts w:asciiTheme="minorHAnsi" w:hAnsiTheme="minorHAnsi" w:cs="Arial"/>
                <w:bCs/>
                <w:i/>
                <w:color w:val="FFFFFF" w:themeColor="background1"/>
              </w:rPr>
              <w:t>.</w:t>
            </w:r>
          </w:p>
        </w:tc>
      </w:tr>
      <w:tr w:rsidR="00674F3F" w:rsidRPr="00BA5BE9" w14:paraId="768A9611" w14:textId="77777777" w:rsidTr="00E1370E">
        <w:trPr>
          <w:trHeight w:val="327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04E9C" w14:textId="1AFA5EFA" w:rsidR="00674F3F" w:rsidRPr="0088418B" w:rsidRDefault="00674F3F" w:rsidP="0088418B">
            <w:pPr>
              <w:spacing w:after="12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2638A9DE" w14:textId="7F1B737C" w:rsidR="008F4F37" w:rsidRPr="008F4F37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71EE059" w14:textId="3933A093" w:rsidR="00C367FE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. Nakon popunjavanja, navedeni obrazac isprintajte, potpišite i ovjerite (OPG</w:t>
            </w:r>
            <w:r w:rsidR="005F0AE4">
              <w:rPr>
                <w:rFonts w:asciiTheme="minorHAnsi" w:hAnsiTheme="minorHAnsi"/>
                <w:i/>
                <w:color w:val="000000"/>
                <w:lang w:val="hr-HR"/>
              </w:rPr>
              <w:t xml:space="preserve">/SOPG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 xml:space="preserve"> 1. - </w:t>
            </w:r>
            <w:r w:rsidR="00EB01E3">
              <w:rPr>
                <w:rFonts w:asciiTheme="minorHAnsi" w:hAnsiTheme="minorHAnsi"/>
                <w:i/>
                <w:color w:val="000000"/>
                <w:lang w:val="hr-HR"/>
              </w:rPr>
              <w:t>10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42A7A2FD"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NAPOMENA: U slučaju da prijavni obrazac nije dostavljen ili nije ovjeren i/ili potpisan od strane nositelja </w:t>
            </w:r>
            <w:r w:rsidR="005F0AE4">
              <w:rPr>
                <w:rFonts w:asciiTheme="minorHAnsi" w:hAnsiTheme="minorHAnsi"/>
                <w:i/>
                <w:color w:val="000000"/>
                <w:lang w:val="hr-HR"/>
              </w:rPr>
              <w:t>SOPG-a/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BA5BE9" w14:paraId="6F3B1478" w14:textId="77777777" w:rsidTr="00E1370E">
        <w:trPr>
          <w:trHeight w:val="248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88418B">
            <w:pPr>
              <w:spacing w:after="120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644182" w:rsidRDefault="00C367FE" w:rsidP="0088418B">
            <w:pPr>
              <w:spacing w:after="0"/>
              <w:jc w:val="both"/>
              <w:rPr>
                <w:rFonts w:asciiTheme="minorHAnsi" w:hAnsiTheme="minorHAnsi"/>
                <w:i/>
                <w:lang w:val="hr-HR" w:eastAsia="hr-HR"/>
              </w:rPr>
            </w:pPr>
            <w:r w:rsidRPr="00644182">
              <w:rPr>
                <w:rFonts w:asciiTheme="minorHAnsi" w:hAnsiTheme="minorHAnsi"/>
                <w:i/>
                <w:lang w:val="hr-HR" w:eastAsia="hr-HR"/>
              </w:rPr>
              <w:t xml:space="preserve">Pojašnjenje: </w:t>
            </w:r>
          </w:p>
          <w:p w14:paraId="17CB8911" w14:textId="77777777" w:rsidR="004B4EAD" w:rsidRPr="0064418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lang w:val="hr-HR" w:eastAsia="hr-HR"/>
              </w:rPr>
            </w:pPr>
            <w:r w:rsidRPr="00644182">
              <w:rPr>
                <w:rFonts w:asciiTheme="minorHAnsi" w:hAnsiTheme="minorHAnsi"/>
                <w:i/>
                <w:iCs/>
                <w:lang w:val="hr-HR" w:eastAsia="hr-HR"/>
              </w:rPr>
              <w:t xml:space="preserve">Preuzmite </w:t>
            </w:r>
            <w:r w:rsidR="004D01A2" w:rsidRPr="00644182">
              <w:rPr>
                <w:rFonts w:asciiTheme="minorHAnsi" w:hAnsiTheme="minorHAnsi"/>
                <w:i/>
                <w:iCs/>
                <w:lang w:val="hr-HR" w:eastAsia="hr-HR"/>
              </w:rPr>
              <w:t>p</w:t>
            </w:r>
            <w:r w:rsidR="00C367FE" w:rsidRPr="00644182">
              <w:rPr>
                <w:rFonts w:asciiTheme="minorHAnsi" w:hAnsiTheme="minorHAnsi"/>
                <w:i/>
                <w:iCs/>
                <w:lang w:val="hr-HR" w:eastAsia="hr-HR"/>
              </w:rPr>
              <w:t>redložak Poslovnog plana</w:t>
            </w:r>
            <w:r w:rsidR="004D5CDE" w:rsidRPr="00644182">
              <w:rPr>
                <w:rFonts w:asciiTheme="minorHAnsi" w:hAnsiTheme="minorHAnsi"/>
                <w:i/>
                <w:iCs/>
                <w:lang w:val="hr-HR" w:eastAsia="hr-HR"/>
              </w:rPr>
              <w:t xml:space="preserve"> (Obrazac B</w:t>
            </w:r>
            <w:r w:rsidR="004D01A2" w:rsidRPr="00644182">
              <w:rPr>
                <w:rFonts w:asciiTheme="minorHAnsi" w:hAnsiTheme="minorHAnsi"/>
                <w:i/>
                <w:iCs/>
                <w:lang w:val="hr-HR" w:eastAsia="hr-HR"/>
              </w:rPr>
              <w:t>.</w:t>
            </w:r>
            <w:r w:rsidR="004D5CDE" w:rsidRPr="00644182">
              <w:rPr>
                <w:rFonts w:asciiTheme="minorHAnsi" w:hAnsiTheme="minorHAnsi"/>
                <w:i/>
                <w:iCs/>
                <w:lang w:val="hr-HR" w:eastAsia="hr-HR"/>
              </w:rPr>
              <w:t xml:space="preserve"> sastavni dio Natječaja) u word </w:t>
            </w:r>
            <w:r w:rsidR="004D01A2" w:rsidRPr="00644182">
              <w:rPr>
                <w:rFonts w:asciiTheme="minorHAnsi" w:hAnsiTheme="minorHAnsi"/>
                <w:i/>
                <w:iCs/>
                <w:lang w:val="hr-HR" w:eastAsia="hr-HR"/>
              </w:rPr>
              <w:t xml:space="preserve">formatu </w:t>
            </w:r>
            <w:r w:rsidR="004D01A2" w:rsidRPr="00644182">
              <w:rPr>
                <w:rFonts w:asciiTheme="minorHAnsi" w:hAnsiTheme="minorHAnsi"/>
                <w:i/>
                <w:lang w:val="hr-HR"/>
              </w:rPr>
              <w:t>te ga popunite u skladu s pojašnjenjima i uputama</w:t>
            </w:r>
            <w:r w:rsidR="004D5CDE" w:rsidRPr="00644182">
              <w:rPr>
                <w:rFonts w:asciiTheme="minorHAnsi" w:hAnsiTheme="minorHAnsi"/>
                <w:i/>
                <w:iCs/>
                <w:lang w:val="hr-HR" w:eastAsia="hr-HR"/>
              </w:rPr>
              <w:t>.</w:t>
            </w:r>
            <w:r w:rsidR="004B4EAD" w:rsidRPr="00644182">
              <w:rPr>
                <w:rFonts w:asciiTheme="minorHAnsi" w:hAnsiTheme="minorHAnsi"/>
                <w:i/>
                <w:iCs/>
                <w:lang w:val="hr-HR" w:eastAsia="hr-HR"/>
              </w:rPr>
              <w:t xml:space="preserve"> Obrazac se dostavlja u papirnatom obliku.</w:t>
            </w:r>
          </w:p>
          <w:p w14:paraId="56505AED" w14:textId="765613A2" w:rsidR="004D01A2" w:rsidRPr="00644182" w:rsidRDefault="004D5CDE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lang w:val="hr-HR" w:eastAsia="hr-HR"/>
              </w:rPr>
            </w:pPr>
            <w:r w:rsidRPr="00644182">
              <w:rPr>
                <w:rFonts w:asciiTheme="minorHAnsi" w:hAnsiTheme="minorHAnsi"/>
                <w:i/>
                <w:iCs/>
                <w:lang w:val="hr-HR" w:eastAsia="hr-HR"/>
              </w:rPr>
              <w:t>Tablični dio (excel format) poslovnog</w:t>
            </w:r>
            <w:r w:rsidR="004D01A2" w:rsidRPr="00644182">
              <w:rPr>
                <w:rFonts w:asciiTheme="minorHAnsi" w:hAnsiTheme="minorHAnsi"/>
                <w:i/>
                <w:iCs/>
                <w:lang w:val="hr-HR" w:eastAsia="hr-HR"/>
              </w:rPr>
              <w:t xml:space="preserve"> plan</w:t>
            </w:r>
            <w:r w:rsidRPr="00644182">
              <w:rPr>
                <w:rFonts w:asciiTheme="minorHAnsi" w:hAnsiTheme="minorHAnsi"/>
                <w:i/>
                <w:iCs/>
                <w:lang w:val="hr-HR" w:eastAsia="hr-HR"/>
              </w:rPr>
              <w:t>a</w:t>
            </w:r>
            <w:r w:rsidR="004D01A2" w:rsidRPr="00644182">
              <w:rPr>
                <w:rFonts w:asciiTheme="minorHAnsi" w:hAnsiTheme="minorHAnsi"/>
                <w:i/>
                <w:iCs/>
                <w:lang w:val="hr-HR" w:eastAsia="hr-HR"/>
              </w:rPr>
              <w:t xml:space="preserve"> </w:t>
            </w:r>
            <w:r w:rsidR="0098722D" w:rsidRPr="00644182">
              <w:rPr>
                <w:rFonts w:asciiTheme="minorHAnsi" w:hAnsiTheme="minorHAnsi"/>
                <w:i/>
                <w:iCs/>
                <w:lang w:val="hr-HR" w:eastAsia="hr-HR"/>
              </w:rPr>
              <w:t xml:space="preserve">potrebno je </w:t>
            </w:r>
            <w:r w:rsidR="00E47B1B" w:rsidRPr="00644182">
              <w:rPr>
                <w:rFonts w:asciiTheme="minorHAnsi" w:hAnsiTheme="minorHAnsi"/>
                <w:i/>
                <w:iCs/>
                <w:lang w:val="hr-HR" w:eastAsia="hr-HR"/>
              </w:rPr>
              <w:t>dostav</w:t>
            </w:r>
            <w:r w:rsidR="0098722D" w:rsidRPr="00644182">
              <w:rPr>
                <w:rFonts w:asciiTheme="minorHAnsi" w:hAnsiTheme="minorHAnsi"/>
                <w:i/>
                <w:iCs/>
                <w:lang w:val="hr-HR" w:eastAsia="hr-HR"/>
              </w:rPr>
              <w:t>iti</w:t>
            </w:r>
            <w:r w:rsidR="00E47B1B" w:rsidRPr="00644182">
              <w:rPr>
                <w:rFonts w:asciiTheme="minorHAnsi" w:hAnsiTheme="minorHAnsi"/>
                <w:i/>
                <w:iCs/>
                <w:lang w:val="hr-HR" w:eastAsia="hr-HR"/>
              </w:rPr>
              <w:t xml:space="preserve"> </w:t>
            </w:r>
            <w:r w:rsidRPr="00644182">
              <w:rPr>
                <w:rFonts w:asciiTheme="minorHAnsi" w:hAnsiTheme="minorHAnsi"/>
                <w:i/>
                <w:iCs/>
                <w:lang w:val="hr-HR" w:eastAsia="hr-HR"/>
              </w:rPr>
              <w:t>u elektroničkom</w:t>
            </w:r>
            <w:r w:rsidR="004D01A2" w:rsidRPr="00644182">
              <w:rPr>
                <w:rFonts w:asciiTheme="minorHAnsi" w:hAnsiTheme="minorHAnsi"/>
                <w:i/>
                <w:iCs/>
                <w:lang w:val="hr-HR" w:eastAsia="hr-HR"/>
              </w:rPr>
              <w:t xml:space="preserve"> obl</w:t>
            </w:r>
            <w:r w:rsidRPr="00644182">
              <w:rPr>
                <w:rFonts w:asciiTheme="minorHAnsi" w:hAnsiTheme="minorHAnsi"/>
                <w:i/>
                <w:iCs/>
                <w:lang w:val="hr-HR" w:eastAsia="hr-HR"/>
              </w:rPr>
              <w:t>iku (DVD ili CD s oznakom R:CD/R, DVD/R)</w:t>
            </w:r>
            <w:r w:rsidR="004D01A2" w:rsidRPr="00644182">
              <w:rPr>
                <w:rFonts w:asciiTheme="minorHAnsi" w:hAnsiTheme="minorHAnsi"/>
                <w:i/>
                <w:iCs/>
                <w:lang w:val="hr-HR" w:eastAsia="hr-HR"/>
              </w:rPr>
              <w:t xml:space="preserve">. </w:t>
            </w:r>
            <w:r w:rsidR="0098722D" w:rsidRPr="00644182">
              <w:rPr>
                <w:rFonts w:asciiTheme="minorHAnsi" w:hAnsiTheme="minorHAnsi"/>
                <w:i/>
                <w:iCs/>
                <w:lang w:val="hr-HR" w:eastAsia="hr-HR"/>
              </w:rPr>
              <w:t>Nije obavezno i u papirnatom obliku</w:t>
            </w:r>
            <w:r w:rsidR="00134C6B" w:rsidRPr="00644182">
              <w:rPr>
                <w:rFonts w:asciiTheme="minorHAnsi" w:hAnsiTheme="minorHAnsi"/>
                <w:i/>
                <w:iCs/>
                <w:lang w:val="hr-HR" w:eastAsia="hr-HR"/>
              </w:rPr>
              <w:t>, dovoljan je elektronički oblik.</w:t>
            </w:r>
          </w:p>
          <w:p w14:paraId="36F850A8" w14:textId="22E78C56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644182">
              <w:rPr>
                <w:rFonts w:asciiTheme="minorHAnsi" w:hAnsiTheme="minorHAnsi"/>
                <w:i/>
                <w:lang w:val="hr-HR"/>
              </w:rPr>
              <w:t>NAPOMENA: U slučaju da obrazac B</w:t>
            </w:r>
            <w:r w:rsidR="004D01A2" w:rsidRPr="00644182">
              <w:rPr>
                <w:rFonts w:asciiTheme="minorHAnsi" w:hAnsiTheme="minorHAnsi"/>
                <w:i/>
                <w:lang w:val="hr-HR"/>
              </w:rPr>
              <w:t>. Poslovni plan</w:t>
            </w:r>
            <w:r w:rsidR="006E7938" w:rsidRPr="00644182">
              <w:rPr>
                <w:rFonts w:asciiTheme="minorHAnsi" w:hAnsiTheme="minorHAnsi"/>
                <w:i/>
                <w:lang w:val="hr-HR"/>
              </w:rPr>
              <w:t xml:space="preserve"> (opisni i tablični dio)</w:t>
            </w:r>
            <w:r w:rsidR="004D01A2" w:rsidRPr="00644182">
              <w:rPr>
                <w:rFonts w:asciiTheme="minorHAnsi" w:hAnsiTheme="minorHAnsi"/>
                <w:i/>
                <w:lang w:val="hr-HR"/>
              </w:rPr>
              <w:t xml:space="preserve"> nije dostavljen prijava projekta se isključuje iz postupka odabira projekta, bez mogućnosti dopune/obrazlože</w:t>
            </w:r>
            <w:r w:rsidRPr="00644182">
              <w:rPr>
                <w:rFonts w:asciiTheme="minorHAnsi" w:hAnsiTheme="minorHAnsi"/>
                <w:i/>
                <w:lang w:val="hr-HR"/>
              </w:rPr>
              <w:t>nja/ispravka (D/O/I</w:t>
            </w:r>
            <w:r w:rsidR="004D01A2" w:rsidRPr="00644182">
              <w:rPr>
                <w:rFonts w:asciiTheme="minorHAnsi" w:hAnsiTheme="minorHAnsi"/>
                <w:i/>
                <w:lang w:val="hr-HR"/>
              </w:rPr>
              <w:t>).</w:t>
            </w:r>
          </w:p>
        </w:tc>
      </w:tr>
      <w:tr w:rsidR="00B60AF0" w:rsidRPr="00BA5BE9" w14:paraId="2439E85B" w14:textId="77777777" w:rsidTr="00E1370E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D80A68" w14:textId="6A9DCA43" w:rsidR="00994CE8" w:rsidRPr="0088418B" w:rsidRDefault="000C0882" w:rsidP="0088418B">
            <w:pPr>
              <w:spacing w:after="12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osobne iskaznice nositelja projekta (nositelja </w:t>
            </w:r>
            <w:r w:rsidR="001573DF">
              <w:rPr>
                <w:rFonts w:asciiTheme="minorHAnsi" w:hAnsiTheme="minorHAnsi"/>
                <w:b/>
                <w:color w:val="000000"/>
                <w:lang w:val="hr-HR"/>
              </w:rPr>
              <w:t>SOPG-a/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OPG-a/vlasnika obrta/odgovorne osobe u trgovačkom društvu/zadruzi).</w:t>
            </w:r>
          </w:p>
          <w:p w14:paraId="06114B1E" w14:textId="77777777" w:rsidR="00B60AF0" w:rsidRPr="00BA5BE9" w:rsidRDefault="00B60AF0" w:rsidP="0088418B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E1370E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2B7EA" w14:textId="504526CD" w:rsidR="00CC3CA6" w:rsidRPr="0088418B" w:rsidRDefault="00B671FD" w:rsidP="009B6DC0">
            <w:pPr>
              <w:spacing w:after="0"/>
              <w:contextualSpacing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poljoprivrednog gospodarstva</w:t>
            </w:r>
            <w:r w:rsidR="00284656">
              <w:rPr>
                <w:rFonts w:asciiTheme="minorHAnsi" w:hAnsiTheme="minorHAnsi"/>
                <w:b/>
                <w:color w:val="000000"/>
                <w:lang w:val="hr-HR"/>
              </w:rPr>
              <w:t xml:space="preserve"> koja se sastoji od Kalkulatora – izračun ekonomske veličine poljoprivrednog gospodarstva, Izjave o proizvodnim resursima poljoprivrednog gospodarstva i Izračuna ekonomske veličine poljoprivrednog gospodarstva </w:t>
            </w:r>
            <w:r w:rsidR="00284656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 xml:space="preserve">(EVPG), 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>izdan</w:t>
            </w:r>
            <w:r w:rsidR="00284656">
              <w:rPr>
                <w:rFonts w:asciiTheme="minorHAnsi" w:hAnsiTheme="minorHAnsi"/>
                <w:b/>
                <w:color w:val="000000"/>
                <w:lang w:val="hr-HR"/>
              </w:rPr>
              <w:t>e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="00284656">
              <w:rPr>
                <w:rFonts w:asciiTheme="minorHAnsi" w:hAnsiTheme="minorHAnsi"/>
                <w:b/>
                <w:color w:val="000000"/>
                <w:lang w:val="hr-HR"/>
              </w:rPr>
              <w:t>Uprave za stručnu podršku u poljoprivredi i ribarstvu (Ministarstvo poljoprivrede), nakon objave natječaja te potpisane od službenika</w:t>
            </w:r>
            <w:r w:rsidR="00CC3CA6" w:rsidRPr="00BA5BE9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60088230" w14:textId="77777777" w:rsidR="00284656" w:rsidRDefault="00284656" w:rsidP="0088418B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07EE6795" w:rsidR="00CC3CA6" w:rsidRPr="00BA5BE9" w:rsidRDefault="00CC3CA6" w:rsidP="0088418B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034FC2FD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 strane </w:t>
            </w:r>
            <w:r w:rsidR="00284656">
              <w:rPr>
                <w:rFonts w:asciiTheme="minorHAnsi" w:hAnsiTheme="minorHAnsi"/>
                <w:i/>
                <w:color w:val="000000"/>
                <w:lang w:val="hr-HR"/>
              </w:rPr>
              <w:t xml:space="preserve">službenika Uprave za stručnu podršku u poljoprivredi i ribarstvu (Ministarstvo poljoprivrede) i 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5D4BE4">
              <w:rPr>
                <w:i/>
                <w:lang w:val="hr-HR"/>
              </w:rPr>
              <w:t>Izračun ekonomske veličine poljoprivrednog gospodarstva</w:t>
            </w:r>
          </w:p>
          <w:p w14:paraId="19DFE57B" w14:textId="144DB20F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5D4BE4">
              <w:rPr>
                <w:i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5D4BE4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5D4BE4">
              <w:rPr>
                <w:i/>
                <w:lang w:val="hr-HR"/>
              </w:rPr>
              <w:t xml:space="preserve">- FADN kalkulator s vidljivim izračunima. </w:t>
            </w:r>
          </w:p>
        </w:tc>
      </w:tr>
      <w:tr w:rsidR="00674F3F" w:rsidRPr="00BA5BE9" w14:paraId="55C66E8B" w14:textId="77777777" w:rsidTr="00E1370E">
        <w:trPr>
          <w:trHeight w:val="189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88418B">
            <w:pPr>
              <w:spacing w:after="120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88418B">
            <w:pPr>
              <w:spacing w:after="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2D3448E1" w:rsidR="00BD4012" w:rsidRDefault="00D85F10" w:rsidP="00BD4012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</w:t>
            </w:r>
            <w:r w:rsidR="00DB3473">
              <w:rPr>
                <w:rFonts w:asciiTheme="minorHAnsi" w:hAnsiTheme="minorHAnsi"/>
                <w:i/>
                <w:color w:val="000000"/>
                <w:lang w:val="hr-HR"/>
              </w:rPr>
              <w:t>SOPG/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>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>
              <w:t xml:space="preserve"> </w:t>
            </w:r>
          </w:p>
          <w:p w14:paraId="24330EAB" w14:textId="0A6A387F" w:rsidR="007E7EDF" w:rsidRPr="00BD4012" w:rsidRDefault="00BD4012" w:rsidP="009D618C">
            <w:pPr>
              <w:spacing w:after="0"/>
              <w:jc w:val="both"/>
            </w:pPr>
            <w: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 xml:space="preserve">Obrazac ispunjavaju svi organizacijski oblici poljoprivrednog gospodarstva: </w:t>
            </w:r>
            <w:r w:rsidR="00192EBF">
              <w:rPr>
                <w:rFonts w:asciiTheme="minorHAnsi" w:hAnsiTheme="minorHAnsi"/>
                <w:i/>
                <w:color w:val="000000"/>
                <w:lang w:val="hr-HR"/>
              </w:rPr>
              <w:t xml:space="preserve">SOPG,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OPG, obrt, trgovačko društvo, zadruga.</w:t>
            </w:r>
          </w:p>
        </w:tc>
      </w:tr>
      <w:tr w:rsidR="000F34BA" w:rsidRPr="00BA5BE9" w14:paraId="40948437" w14:textId="77777777" w:rsidTr="00E1370E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95E561" w14:textId="334CEA56" w:rsidR="000F34BA" w:rsidRPr="001D6F04" w:rsidRDefault="007E0864" w:rsidP="000F34BA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0F34BA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7B579" w14:textId="4C9D2393" w:rsidR="000F34BA" w:rsidRPr="0098055B" w:rsidRDefault="000F34BA" w:rsidP="0088418B">
            <w:pPr>
              <w:spacing w:after="120" w:line="240" w:lineRule="auto"/>
              <w:jc w:val="both"/>
              <w:rPr>
                <w:rFonts w:asciiTheme="minorHAnsi" w:hAnsiTheme="minorHAnsi"/>
                <w:b/>
                <w:lang w:val="hr-HR" w:eastAsia="hr-HR"/>
              </w:rPr>
            </w:pPr>
            <w:r w:rsidRPr="0098055B">
              <w:rPr>
                <w:rFonts w:asciiTheme="minorHAnsi" w:hAnsiTheme="minorHAnsi"/>
                <w:b/>
                <w:lang w:val="hr-HR" w:eastAsia="hr-HR"/>
              </w:rPr>
              <w:t xml:space="preserve">Obrazac D. FADN kalkulator </w:t>
            </w:r>
          </w:p>
          <w:p w14:paraId="6569BC32" w14:textId="77777777" w:rsidR="000F34BA" w:rsidRPr="0098055B" w:rsidRDefault="000F34BA" w:rsidP="0088418B">
            <w:pPr>
              <w:spacing w:after="0"/>
              <w:jc w:val="both"/>
              <w:rPr>
                <w:rFonts w:asciiTheme="minorHAnsi" w:hAnsiTheme="minorHAnsi"/>
                <w:i/>
                <w:iCs/>
                <w:lang w:val="hr-HR" w:eastAsia="hr-HR"/>
              </w:rPr>
            </w:pPr>
            <w:r w:rsidRPr="0098055B">
              <w:rPr>
                <w:rFonts w:asciiTheme="minorHAnsi" w:hAnsiTheme="minorHAnsi"/>
                <w:i/>
                <w:iCs/>
                <w:lang w:val="hr-HR" w:eastAsia="hr-HR"/>
              </w:rPr>
              <w:t>Pojašnjenje:</w:t>
            </w:r>
          </w:p>
          <w:p w14:paraId="274DE884" w14:textId="514150FC" w:rsidR="007E0864" w:rsidRPr="0098055B" w:rsidRDefault="007E0864" w:rsidP="007E0864">
            <w:pPr>
              <w:spacing w:after="0"/>
              <w:jc w:val="both"/>
              <w:rPr>
                <w:rFonts w:asciiTheme="minorHAnsi" w:hAnsiTheme="minorHAnsi"/>
                <w:i/>
                <w:iCs/>
                <w:lang w:val="hr-HR" w:eastAsia="hr-HR"/>
              </w:rPr>
            </w:pPr>
            <w:r w:rsidRPr="0098055B">
              <w:rPr>
                <w:rFonts w:asciiTheme="minorHAnsi" w:hAnsiTheme="minorHAnsi"/>
                <w:i/>
                <w:iCs/>
                <w:lang w:val="hr-HR" w:eastAsia="hr-HR"/>
              </w:rPr>
              <w:t>Ukoliko planirate ostvarenje cilja „povećanje proizvodnog kapaciteta iskazanom kroz povećanje ukupnog standardnog ekonomskog rezultata“, p</w:t>
            </w:r>
            <w:r w:rsidR="000F34BA" w:rsidRPr="0098055B">
              <w:rPr>
                <w:rFonts w:asciiTheme="minorHAnsi" w:hAnsiTheme="minorHAnsi"/>
                <w:i/>
                <w:iCs/>
                <w:lang w:val="hr-HR" w:eastAsia="hr-HR"/>
              </w:rPr>
              <w:t xml:space="preserve">reuzmite predložak (Obrazac D. sastavni dio Natječaja) te ga popunite za planiranu proizvodnju. </w:t>
            </w:r>
          </w:p>
          <w:p w14:paraId="2465BF34" w14:textId="34574682" w:rsidR="000F34BA" w:rsidRPr="0098055B" w:rsidRDefault="000F34BA" w:rsidP="000F34BA">
            <w:pPr>
              <w:spacing w:after="120"/>
              <w:jc w:val="both"/>
              <w:rPr>
                <w:rFonts w:asciiTheme="minorHAnsi" w:hAnsiTheme="minorHAnsi"/>
                <w:i/>
                <w:iCs/>
                <w:lang w:val="hr-HR" w:eastAsia="hr-HR"/>
              </w:rPr>
            </w:pPr>
            <w:r w:rsidRPr="0098055B">
              <w:rPr>
                <w:rFonts w:asciiTheme="minorHAnsi" w:hAnsiTheme="minorHAnsi"/>
                <w:i/>
                <w:iCs/>
                <w:lang w:val="hr-HR" w:eastAsia="hr-HR"/>
              </w:rPr>
              <w:t xml:space="preserve">U FADN kalkulator unose se podaci za godinu kada </w:t>
            </w:r>
            <w:r w:rsidR="007E0864" w:rsidRPr="0098055B">
              <w:rPr>
                <w:rFonts w:asciiTheme="minorHAnsi" w:hAnsiTheme="minorHAnsi"/>
                <w:i/>
                <w:iCs/>
                <w:lang w:val="hr-HR" w:eastAsia="hr-HR"/>
              </w:rPr>
              <w:t xml:space="preserve">se </w:t>
            </w:r>
            <w:r w:rsidRPr="0098055B">
              <w:rPr>
                <w:rFonts w:asciiTheme="minorHAnsi" w:hAnsiTheme="minorHAnsi"/>
                <w:i/>
                <w:iCs/>
                <w:lang w:val="hr-HR" w:eastAsia="hr-HR"/>
              </w:rPr>
              <w:t>planira predati drugi (konačan) zahtjev za isplatu</w:t>
            </w:r>
            <w:r w:rsidR="007E0864" w:rsidRPr="0098055B">
              <w:rPr>
                <w:rFonts w:asciiTheme="minorHAnsi" w:hAnsiTheme="minorHAnsi"/>
                <w:i/>
                <w:iCs/>
                <w:lang w:val="hr-HR" w:eastAsia="hr-HR"/>
              </w:rPr>
              <w:t>.</w:t>
            </w:r>
            <w:r w:rsidRPr="0098055B">
              <w:rPr>
                <w:rFonts w:asciiTheme="minorHAnsi" w:hAnsiTheme="minorHAnsi"/>
                <w:i/>
                <w:iCs/>
                <w:lang w:val="hr-HR" w:eastAsia="hr-HR"/>
              </w:rPr>
              <w:t xml:space="preserve"> Navedeni podaci moraju odgovarati podacima </w:t>
            </w:r>
            <w:r w:rsidR="007E0864" w:rsidRPr="0098055B">
              <w:rPr>
                <w:rFonts w:asciiTheme="minorHAnsi" w:hAnsiTheme="minorHAnsi"/>
                <w:i/>
                <w:iCs/>
                <w:lang w:val="hr-HR" w:eastAsia="hr-HR"/>
              </w:rPr>
              <w:t>u tablici „Podatci o zemljištu, broju životinja, objektima, opremi i mehanizaciji“ iz tabličnog dijela Poslovnog plana)</w:t>
            </w:r>
            <w:r w:rsidRPr="0098055B">
              <w:rPr>
                <w:rFonts w:asciiTheme="minorHAnsi" w:hAnsiTheme="minorHAnsi"/>
                <w:i/>
                <w:iCs/>
                <w:lang w:val="hr-HR" w:eastAsia="hr-HR"/>
              </w:rPr>
              <w:t xml:space="preserve">.  </w:t>
            </w:r>
          </w:p>
          <w:p w14:paraId="798D6625" w14:textId="445B9C28" w:rsidR="000F34BA" w:rsidRPr="005D4BE4" w:rsidRDefault="000F34BA" w:rsidP="007E0864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98055B">
              <w:t xml:space="preserve">NAPOMENA: </w:t>
            </w:r>
            <w:r w:rsidRPr="0098055B">
              <w:rPr>
                <w:rFonts w:asciiTheme="minorHAnsi" w:hAnsiTheme="minorHAnsi"/>
                <w:i/>
                <w:lang w:val="hr-HR"/>
              </w:rPr>
              <w:t>Obrazac nije potrebno ispuniti</w:t>
            </w:r>
            <w:r w:rsidR="007E0864" w:rsidRPr="0098055B">
              <w:rPr>
                <w:rFonts w:asciiTheme="minorHAnsi" w:hAnsiTheme="minorHAnsi"/>
                <w:i/>
                <w:lang w:val="hr-HR"/>
              </w:rPr>
              <w:t xml:space="preserve"> samo ukoliko se aktivnosti odnose isključivo na ostvarenje cilja „modernizacije i/ili unapređenje procesa rada i poslovanja”</w:t>
            </w:r>
            <w:r w:rsidRPr="0098055B">
              <w:rPr>
                <w:rFonts w:asciiTheme="minorHAnsi" w:hAnsiTheme="minorHAnsi"/>
                <w:i/>
                <w:lang w:val="hr-HR"/>
              </w:rPr>
              <w:t>.</w:t>
            </w:r>
          </w:p>
        </w:tc>
      </w:tr>
      <w:tr w:rsidR="000F34BA" w:rsidRPr="00BA5BE9" w14:paraId="145480F9" w14:textId="77777777" w:rsidTr="00E1370E">
        <w:trPr>
          <w:trHeight w:val="78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6BDF7753" w:rsidR="000F34BA" w:rsidRPr="001D6F04" w:rsidRDefault="007E0864" w:rsidP="000F34BA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</w:t>
            </w:r>
            <w:r w:rsidR="000F34BA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191E514F" w:rsidR="000F34BA" w:rsidRPr="005D4BE4" w:rsidRDefault="000F34BA" w:rsidP="000F34BA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Potvrda Porezne uprave iz koje je vidljivo da nositelj projekta ima regulirane financijske obveze prema državnom proračunu</w:t>
            </w: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prijave projekta i ovjerena od strane Porezne uprave. U Potvrdi ne smije biti naveden dug.</w:t>
            </w:r>
          </w:p>
        </w:tc>
      </w:tr>
      <w:tr w:rsidR="000F34BA" w:rsidRPr="00BA5BE9" w14:paraId="44F35379" w14:textId="77777777" w:rsidTr="00E1370E">
        <w:trPr>
          <w:trHeight w:val="145"/>
          <w:tblCellSpacing w:w="15" w:type="dxa"/>
        </w:trPr>
        <w:tc>
          <w:tcPr>
            <w:tcW w:w="9316" w:type="dxa"/>
            <w:gridSpan w:val="2"/>
            <w:tcBorders>
              <w:top w:val="double" w:sz="4" w:space="0" w:color="666666"/>
              <w:left w:val="double" w:sz="4" w:space="0" w:color="666666"/>
              <w:bottom w:val="double" w:sz="4" w:space="0" w:color="666666"/>
              <w:right w:val="double" w:sz="4" w:space="0" w:color="666666"/>
            </w:tcBorders>
            <w:shd w:val="clear" w:color="auto" w:fill="76923C" w:themeFill="accent3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0F34BA" w:rsidRPr="00CA6D15" w:rsidRDefault="000F34BA" w:rsidP="000F34BA">
            <w:pPr>
              <w:spacing w:after="0"/>
              <w:jc w:val="both"/>
              <w:rPr>
                <w:rFonts w:asciiTheme="minorHAnsi" w:hAnsiTheme="minorHAnsi"/>
                <w:b/>
                <w:color w:val="FFFFFF" w:themeColor="background1"/>
                <w:lang w:val="hr-HR"/>
              </w:rPr>
            </w:pPr>
            <w:r w:rsidRPr="00CA6D15">
              <w:rPr>
                <w:rFonts w:asciiTheme="minorHAnsi" w:hAnsiTheme="minorHAnsi"/>
                <w:b/>
                <w:color w:val="FFFFFF" w:themeColor="background1"/>
                <w:lang w:val="hr-HR"/>
              </w:rPr>
              <w:t>OBAVEZNA DOKUMENTACIJA VEZANA UZ POREZNI STATUS NOSITELJA PROJEKTA:</w:t>
            </w:r>
          </w:p>
        </w:tc>
      </w:tr>
      <w:tr w:rsidR="000F34BA" w:rsidRPr="00BA5BE9" w14:paraId="72CAE2A1" w14:textId="77777777" w:rsidTr="00E1370E">
        <w:trPr>
          <w:tblCellSpacing w:w="15" w:type="dxa"/>
        </w:trPr>
        <w:tc>
          <w:tcPr>
            <w:tcW w:w="931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0F34BA" w:rsidRPr="005D4BE4" w:rsidRDefault="000F34BA" w:rsidP="0088418B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0F34BA" w:rsidRPr="00BA5BE9" w14:paraId="3C8D36FC" w14:textId="77777777" w:rsidTr="00E1370E">
        <w:trPr>
          <w:trHeight w:val="48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double" w:sz="4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2D8193AD" w:rsidR="000F34BA" w:rsidRPr="005D4BE4" w:rsidRDefault="007E0864" w:rsidP="000F34BA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 w:rsidR="000F34BA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double" w:sz="4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0F34BA" w:rsidRPr="005D4BE4" w:rsidRDefault="000F34BA" w:rsidP="0088418B">
            <w:pPr>
              <w:spacing w:after="12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487AFF44" w:rsidR="000F34BA" w:rsidRPr="005D4BE4" w:rsidRDefault="000F34BA" w:rsidP="000F34BA">
            <w:pPr>
              <w:spacing w:before="120" w:after="12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poreza na dohodak </w:t>
            </w:r>
            <w:r w:rsidRPr="00E62377">
              <w:rPr>
                <w:rFonts w:asciiTheme="minorHAnsi" w:hAnsiTheme="minorHAnsi"/>
                <w:color w:val="000000"/>
                <w:lang w:val="hr-HR" w:eastAsia="hr-HR"/>
              </w:rPr>
              <w:t xml:space="preserve">za </w:t>
            </w:r>
            <w:r w:rsidRPr="002F4858">
              <w:rPr>
                <w:rFonts w:asciiTheme="minorHAnsi" w:hAnsiTheme="minorHAnsi"/>
                <w:color w:val="000000"/>
                <w:lang w:val="hr-HR" w:eastAsia="hr-HR"/>
              </w:rPr>
              <w:t>201</w:t>
            </w:r>
            <w:r w:rsidR="009E2DE0" w:rsidRPr="002F4858">
              <w:rPr>
                <w:rFonts w:asciiTheme="minorHAnsi" w:hAnsiTheme="minorHAnsi"/>
                <w:color w:val="000000"/>
                <w:lang w:val="hr-HR" w:eastAsia="hr-HR"/>
              </w:rPr>
              <w:t>9</w:t>
            </w:r>
            <w:r w:rsidRPr="00E62377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1. siječnja do 31. prosinca </w:t>
            </w:r>
            <w:r w:rsidRPr="002F4858">
              <w:rPr>
                <w:rFonts w:asciiTheme="minorHAnsi" w:hAnsiTheme="minorHAnsi"/>
                <w:color w:val="000000"/>
                <w:lang w:val="hr-HR" w:eastAsia="hr-HR"/>
              </w:rPr>
              <w:t>201</w:t>
            </w:r>
            <w:r w:rsidR="009E2DE0" w:rsidRPr="002F4858">
              <w:rPr>
                <w:rFonts w:asciiTheme="minorHAnsi" w:hAnsiTheme="minorHAnsi"/>
                <w:color w:val="000000"/>
                <w:lang w:val="hr-HR" w:eastAsia="hr-HR"/>
              </w:rPr>
              <w:t>9</w:t>
            </w:r>
            <w:r w:rsidRPr="002F4858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9E2DE0">
              <w:rPr>
                <w:rFonts w:asciiTheme="minorHAnsi" w:hAnsiTheme="minorHAnsi"/>
                <w:color w:val="FF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58E23BDC" w:rsidR="000F34BA" w:rsidRDefault="000F34BA" w:rsidP="000F34BA">
            <w:pPr>
              <w:spacing w:before="120" w:after="12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Pr="00E62377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Pr="002F4858">
              <w:rPr>
                <w:rFonts w:asciiTheme="minorHAnsi" w:hAnsiTheme="minorHAnsi"/>
                <w:color w:val="000000"/>
                <w:lang w:val="hr-HR" w:eastAsia="hr-HR"/>
              </w:rPr>
              <w:t>201</w:t>
            </w:r>
            <w:r w:rsidR="009E2DE0" w:rsidRPr="002F4858">
              <w:rPr>
                <w:rFonts w:asciiTheme="minorHAnsi" w:hAnsiTheme="minorHAnsi"/>
                <w:color w:val="000000"/>
                <w:lang w:val="hr-HR" w:eastAsia="hr-HR"/>
              </w:rPr>
              <w:t>9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E62377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</w:p>
          <w:p w14:paraId="17965E9A" w14:textId="6FE91253" w:rsidR="000F34BA" w:rsidRPr="005D4BE4" w:rsidRDefault="000F34BA" w:rsidP="000F34BA">
            <w:pPr>
              <w:spacing w:before="120" w:after="12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0F34BA" w:rsidRPr="005D4BE4" w:rsidRDefault="000F34BA" w:rsidP="000F34BA">
            <w:pPr>
              <w:spacing w:before="120" w:after="12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>• Prijava u registar poreznih obveznika (RPO) – samo za nositelje projekta koji su u godini podnošenja prijave postali obveznikom poreza na dohodak</w:t>
            </w:r>
          </w:p>
          <w:p w14:paraId="423313D9" w14:textId="5DBD1FD1" w:rsidR="000F34BA" w:rsidRPr="00A348EB" w:rsidRDefault="000F34BA" w:rsidP="0088418B">
            <w:pPr>
              <w:spacing w:before="120"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NAPOMENA: Pod dohotkom od samostalne djelatnosti smatra se, u skladu s čl. 28. Zakona o porezu na dohodak (NN br. 115/16</w:t>
            </w:r>
            <w:r w:rsidR="00C30512">
              <w:rPr>
                <w:rFonts w:asciiTheme="minorHAnsi" w:hAnsiTheme="minorHAnsi"/>
                <w:color w:val="000000"/>
                <w:lang w:val="hr-HR" w:eastAsia="hr-HR"/>
              </w:rPr>
              <w:t xml:space="preserve">, </w:t>
            </w:r>
            <w:r w:rsidR="00C30512" w:rsidRPr="00327549">
              <w:rPr>
                <w:rFonts w:asciiTheme="minorHAnsi" w:hAnsiTheme="minorHAnsi"/>
                <w:color w:val="000000"/>
                <w:lang w:val="hr-HR" w:eastAsia="hr-HR"/>
              </w:rPr>
              <w:t>106/18, 121/19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0F34BA" w:rsidRPr="00BA5BE9" w14:paraId="051A4693" w14:textId="77777777" w:rsidTr="00E1370E">
        <w:trPr>
          <w:trHeight w:val="4325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0F34BA" w:rsidRPr="00AF6B8D" w:rsidRDefault="000F34BA" w:rsidP="000F34BA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0F34BA" w:rsidRPr="005D4BE4" w:rsidRDefault="000F34BA" w:rsidP="0088418B">
            <w:pPr>
              <w:spacing w:after="24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06E35B50" w:rsidR="000F34BA" w:rsidRPr="005D4BE4" w:rsidRDefault="000F34BA" w:rsidP="000F34BA">
            <w:pPr>
              <w:spacing w:before="120" w:after="24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Evidencija o prometu na kraju </w:t>
            </w:r>
            <w:r w:rsidRPr="0055056D">
              <w:rPr>
                <w:rFonts w:asciiTheme="minorHAnsi" w:hAnsiTheme="minorHAnsi"/>
                <w:color w:val="000000"/>
                <w:lang w:val="hr-HR" w:eastAsia="hr-HR"/>
              </w:rPr>
              <w:t>201</w:t>
            </w:r>
            <w:r w:rsidR="00D32B3D" w:rsidRPr="0055056D">
              <w:rPr>
                <w:rFonts w:asciiTheme="minorHAnsi" w:hAnsiTheme="minorHAnsi"/>
                <w:color w:val="000000"/>
                <w:lang w:val="hr-HR" w:eastAsia="hr-HR"/>
              </w:rPr>
              <w:t>9</w:t>
            </w:r>
            <w:r w:rsidRPr="0055056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D32B3D">
              <w:rPr>
                <w:rFonts w:asciiTheme="minorHAnsi" w:hAnsiTheme="minorHAnsi"/>
                <w:color w:val="FF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godine </w:t>
            </w:r>
            <w:r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468E8FEC" w:rsidR="000F34BA" w:rsidRDefault="000F34BA" w:rsidP="000F34BA">
            <w:pPr>
              <w:spacing w:before="120" w:after="24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dohodak za </w:t>
            </w:r>
            <w:r w:rsidRPr="0055056D">
              <w:rPr>
                <w:rFonts w:asciiTheme="minorHAnsi" w:hAnsiTheme="minorHAnsi"/>
                <w:color w:val="000000"/>
                <w:lang w:val="hr-HR" w:eastAsia="hr-HR"/>
              </w:rPr>
              <w:t>201</w:t>
            </w:r>
            <w:r w:rsidR="00D32B3D" w:rsidRPr="0055056D">
              <w:rPr>
                <w:rFonts w:asciiTheme="minorHAnsi" w:hAnsiTheme="minorHAnsi"/>
                <w:color w:val="000000"/>
                <w:lang w:val="hr-HR" w:eastAsia="hr-HR"/>
              </w:rPr>
              <w:t>9</w:t>
            </w:r>
            <w:r w:rsidRPr="0055056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D32B3D">
              <w:rPr>
                <w:rFonts w:asciiTheme="minorHAnsi" w:hAnsiTheme="minorHAnsi"/>
                <w:color w:val="FF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0F34BA" w:rsidRPr="005D4BE4" w:rsidRDefault="000F34BA" w:rsidP="000F34BA">
            <w:pPr>
              <w:spacing w:before="120" w:after="240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7195FAD3" w14:textId="77777777" w:rsidR="000F34BA" w:rsidRPr="005D4BE4" w:rsidRDefault="000F34BA" w:rsidP="000F34BA">
            <w:pPr>
              <w:spacing w:before="120" w:after="24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  <w:p w14:paraId="4728D904" w14:textId="17F526DA" w:rsidR="000F34BA" w:rsidRPr="005D4BE4" w:rsidRDefault="000F34BA" w:rsidP="0088418B">
            <w:pPr>
              <w:spacing w:before="120"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Samostalne djelatnosti koje se mogu paušalno oporezivati propisane su čl. 1. Pravilnika o paušalnom oporezivanju samostalnih djelatnosti (NN br. 1/2017).  </w:t>
            </w:r>
          </w:p>
        </w:tc>
      </w:tr>
      <w:tr w:rsidR="000F34BA" w:rsidRPr="00BA5BE9" w14:paraId="7FDB8687" w14:textId="77777777" w:rsidTr="00E1370E">
        <w:trPr>
          <w:trHeight w:val="472"/>
          <w:tblCellSpacing w:w="15" w:type="dxa"/>
        </w:trPr>
        <w:tc>
          <w:tcPr>
            <w:tcW w:w="931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0F34BA" w:rsidRPr="00EA2AB6" w:rsidRDefault="000F34BA" w:rsidP="000F34BA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0F34BA" w:rsidRPr="00BA5BE9" w14:paraId="5CB01B5E" w14:textId="77777777" w:rsidTr="00E1370E">
        <w:trPr>
          <w:trHeight w:val="410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48272A2A" w:rsidR="000F34BA" w:rsidRPr="008B5433" w:rsidRDefault="007E0864" w:rsidP="000F34BA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0F34BA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0F34BA" w:rsidRPr="005D4BE4" w:rsidRDefault="000F34BA" w:rsidP="0088418B">
            <w:pPr>
              <w:spacing w:after="24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663C89D7" w:rsidR="000F34BA" w:rsidRPr="005D4BE4" w:rsidRDefault="000F34BA" w:rsidP="000F34BA">
            <w:pPr>
              <w:spacing w:before="120" w:after="24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445009">
              <w:rPr>
                <w:rFonts w:asciiTheme="minorHAnsi" w:hAnsiTheme="minorHAnsi"/>
                <w:color w:val="000000"/>
                <w:lang w:val="hr-HR" w:eastAsia="hr-HR"/>
              </w:rPr>
              <w:t>201</w:t>
            </w:r>
            <w:r w:rsidR="0086615F" w:rsidRPr="00445009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Pr="001113B1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72024A1C" w:rsidR="000F34BA" w:rsidRPr="005D4BE4" w:rsidRDefault="000F34BA" w:rsidP="000F34BA">
            <w:pPr>
              <w:spacing w:before="120" w:after="24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31.12.</w:t>
            </w:r>
            <w:r w:rsidRPr="00445009">
              <w:rPr>
                <w:rFonts w:asciiTheme="minorHAnsi" w:hAnsiTheme="minorHAnsi"/>
                <w:color w:val="000000"/>
                <w:lang w:val="hr-HR" w:eastAsia="hr-HR"/>
              </w:rPr>
              <w:t>201</w:t>
            </w:r>
            <w:r w:rsidR="00445009" w:rsidRPr="00445009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Pr="00445009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86615F">
              <w:rPr>
                <w:rFonts w:asciiTheme="minorHAnsi" w:hAnsiTheme="minorHAnsi"/>
                <w:color w:val="FF0000"/>
                <w:lang w:val="hr-HR" w:eastAsia="hr-HR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godine </w:t>
            </w:r>
          </w:p>
          <w:p w14:paraId="6E09569D" w14:textId="2BE71FE0" w:rsidR="000F34BA" w:rsidRPr="005D4BE4" w:rsidRDefault="000F34BA" w:rsidP="000F34BA">
            <w:pPr>
              <w:spacing w:before="120" w:after="24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7B9F9F07" w14:textId="269A2C5D" w:rsidR="000F34BA" w:rsidRDefault="000F34BA" w:rsidP="000F34BA">
            <w:pPr>
              <w:spacing w:before="120" w:after="24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Izjava o neaktivnosti sukladno čl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20. st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7. Zakona o računovodstvu ovjerena od FINA-e (ili potvrda FINA-e da je zaprimila predmetnu izjavu od korisnika za prethodnu financijsku godinu)</w:t>
            </w:r>
          </w:p>
          <w:p w14:paraId="6F485F50" w14:textId="77777777" w:rsidR="00F967EB" w:rsidRDefault="00F967EB" w:rsidP="005B4439">
            <w:pPr>
              <w:spacing w:before="120"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57EADFA8" w14:textId="77777777" w:rsidR="000F34BA" w:rsidRDefault="000F34BA" w:rsidP="005B4439">
            <w:pPr>
              <w:spacing w:before="120"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>Obveznici poreza na dobit k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oji su predali izvještaje u ovoj godini, obvezni su dostaviti Obrazac GFI-POD i Popis dugotrajne imovine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za </w:t>
            </w:r>
            <w:r w:rsidRPr="00445009">
              <w:rPr>
                <w:rFonts w:asciiTheme="minorHAnsi" w:hAnsiTheme="minorHAnsi"/>
                <w:color w:val="000000"/>
                <w:lang w:val="hr-HR" w:eastAsia="hr-HR"/>
              </w:rPr>
              <w:t>201</w:t>
            </w:r>
            <w:r w:rsidR="0086615F" w:rsidRPr="00445009">
              <w:rPr>
                <w:rFonts w:asciiTheme="minorHAnsi" w:hAnsiTheme="minorHAnsi"/>
                <w:color w:val="000000"/>
                <w:lang w:val="hr-HR" w:eastAsia="hr-HR"/>
              </w:rPr>
              <w:t>9</w:t>
            </w:r>
            <w:r w:rsidRPr="00445009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86615F">
              <w:rPr>
                <w:rFonts w:asciiTheme="minorHAnsi" w:hAnsiTheme="minorHAnsi"/>
                <w:color w:val="FF0000"/>
                <w:lang w:val="hr-HR" w:eastAsia="hr-HR"/>
              </w:rPr>
              <w:t xml:space="preserve"> 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godinu.  </w:t>
            </w:r>
          </w:p>
          <w:p w14:paraId="5748CA4C" w14:textId="77777777" w:rsidR="00F967EB" w:rsidRDefault="00F967EB" w:rsidP="005B4439">
            <w:pPr>
              <w:spacing w:before="120"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0970775D" w14:textId="77777777" w:rsidR="00B87D83" w:rsidRDefault="00B87D83" w:rsidP="005B4439">
            <w:pPr>
              <w:spacing w:before="120"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22F8F82F" w14:textId="77777777" w:rsidR="00B87D83" w:rsidRDefault="00B87D83" w:rsidP="005B4439">
            <w:pPr>
              <w:spacing w:before="120"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30D1BA52" w14:textId="77777777" w:rsidR="00B87D83" w:rsidRDefault="00B87D83" w:rsidP="005B4439">
            <w:pPr>
              <w:spacing w:before="120"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2580E3CE" w14:textId="4455F62B" w:rsidR="00B87D83" w:rsidRPr="007457A6" w:rsidRDefault="00B87D83" w:rsidP="005B4439">
            <w:pPr>
              <w:spacing w:before="120"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0F34BA" w:rsidRPr="00BA5BE9" w14:paraId="1B31FDC1" w14:textId="77777777" w:rsidTr="00E1370E">
        <w:trPr>
          <w:trHeight w:val="545"/>
          <w:tblCellSpacing w:w="15" w:type="dxa"/>
        </w:trPr>
        <w:tc>
          <w:tcPr>
            <w:tcW w:w="931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62AD92C6" w:rsidR="000F34BA" w:rsidRPr="00AF6B8D" w:rsidRDefault="000F34BA" w:rsidP="000F34BA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lastRenderedPageBreak/>
              <w:t>NOSITELJI PROJEKTA KOJ</w:t>
            </w:r>
            <w:r w:rsidR="00077683">
              <w:rPr>
                <w:rFonts w:asciiTheme="minorHAnsi" w:hAnsiTheme="minorHAnsi"/>
                <w:b/>
                <w:color w:val="000000"/>
                <w:lang w:val="hr-HR" w:eastAsia="hr-HR"/>
              </w:rPr>
              <w:t>I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0F34BA" w:rsidRPr="00BA5BE9" w14:paraId="43E9C7C7" w14:textId="77777777" w:rsidTr="00E1370E">
        <w:trPr>
          <w:trHeight w:val="296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306A2E90" w:rsidR="000F34BA" w:rsidRPr="008B5433" w:rsidRDefault="007E0864" w:rsidP="000F34BA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10</w:t>
            </w:r>
            <w:r w:rsidR="000F34BA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101FF7EE" w:rsidR="000F34BA" w:rsidRPr="00EA2AB6" w:rsidRDefault="000F34BA" w:rsidP="000F34BA">
            <w:pPr>
              <w:spacing w:before="100" w:beforeAutospacing="1" w:after="24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prodaji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za </w:t>
            </w:r>
            <w:r w:rsidRPr="001A1500">
              <w:rPr>
                <w:rFonts w:asciiTheme="minorHAnsi" w:hAnsiTheme="minorHAnsi"/>
                <w:lang w:val="hr-HR" w:eastAsia="hr-HR"/>
              </w:rPr>
              <w:t>201</w:t>
            </w:r>
            <w:r w:rsidR="00B87D83">
              <w:rPr>
                <w:rFonts w:asciiTheme="minorHAnsi" w:hAnsiTheme="minorHAnsi"/>
                <w:lang w:val="hr-HR" w:eastAsia="hr-HR"/>
              </w:rPr>
              <w:t>9</w:t>
            </w:r>
            <w:bookmarkStart w:id="0" w:name="_GoBack"/>
            <w:bookmarkEnd w:id="0"/>
            <w:r w:rsidRPr="001A1500">
              <w:rPr>
                <w:rFonts w:asciiTheme="minorHAnsi" w:hAnsiTheme="minorHAnsi"/>
                <w:lang w:val="hr-HR" w:eastAsia="hr-HR"/>
              </w:rPr>
              <w:t xml:space="preserve">. godinu </w:t>
            </w:r>
          </w:p>
          <w:p w14:paraId="1C034138" w14:textId="61B1AB29" w:rsidR="000F34BA" w:rsidRPr="00CA6D15" w:rsidRDefault="000F34BA" w:rsidP="000F34BA">
            <w:pPr>
              <w:spacing w:before="100" w:beforeAutospacing="1" w:after="24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NAPOMENA: Nositelji projekta koji po osnovi djelatnosti poljoprivrede i šumarstva nisu obveznici poreza na dohodak sukladno čl. 29. st. 3. Zakona o porezu na dohodak (NN br. 115/16</w:t>
            </w:r>
            <w:r w:rsidR="00C95A56">
              <w:rPr>
                <w:rFonts w:asciiTheme="minorHAnsi" w:hAnsiTheme="minorHAnsi"/>
                <w:color w:val="000000"/>
                <w:lang w:val="hr-HR" w:eastAsia="hr-HR"/>
              </w:rPr>
              <w:t xml:space="preserve">, </w:t>
            </w:r>
            <w:r w:rsidR="00C95A56" w:rsidRPr="00E81B19">
              <w:rPr>
                <w:rFonts w:asciiTheme="minorHAnsi" w:hAnsiTheme="minorHAnsi"/>
                <w:color w:val="000000"/>
                <w:lang w:val="hr-HR" w:eastAsia="hr-HR"/>
              </w:rPr>
              <w:t>106/18, 121/19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blju ostvare ukupni godišnji primitak manji od 80.500,00 HRK,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0F34BA" w:rsidRPr="005D4BE4" w14:paraId="0AC9D974" w14:textId="77777777" w:rsidTr="00E1370E">
        <w:trPr>
          <w:trHeight w:val="1339"/>
          <w:tblCellSpacing w:w="15" w:type="dxa"/>
        </w:trPr>
        <w:tc>
          <w:tcPr>
            <w:tcW w:w="9316" w:type="dxa"/>
            <w:gridSpan w:val="2"/>
            <w:tcBorders>
              <w:top w:val="double" w:sz="4" w:space="0" w:color="666666"/>
              <w:left w:val="double" w:sz="4" w:space="0" w:color="666666"/>
              <w:bottom w:val="double" w:sz="4" w:space="0" w:color="666666"/>
              <w:right w:val="double" w:sz="4" w:space="0" w:color="666666"/>
            </w:tcBorders>
            <w:shd w:val="clear" w:color="auto" w:fill="76923C" w:themeFill="accent3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A86371" w14:textId="77777777" w:rsidR="000F34BA" w:rsidRPr="00471A82" w:rsidRDefault="000F34BA" w:rsidP="000F34BA">
            <w:pPr>
              <w:pStyle w:val="Tekstkomentara"/>
              <w:spacing w:after="0"/>
              <w:jc w:val="both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471A8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DODATNA DOKUMENTACIJA ZA BODOVANJE PRIJAVE PROJEKTA </w:t>
            </w:r>
          </w:p>
          <w:p w14:paraId="797EA383" w14:textId="77777777" w:rsidR="000F34BA" w:rsidRPr="00471A82" w:rsidRDefault="000F34BA" w:rsidP="000F34BA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color w:val="FFFFFF" w:themeColor="background1"/>
                <w:u w:val="single"/>
              </w:rPr>
            </w:pPr>
          </w:p>
          <w:p w14:paraId="3EEFAD16" w14:textId="77777777" w:rsidR="000F34BA" w:rsidRPr="00471A82" w:rsidRDefault="000F34BA" w:rsidP="000F34BA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color w:val="FFFFFF" w:themeColor="background1"/>
                <w:u w:val="single"/>
              </w:rPr>
            </w:pPr>
            <w:r w:rsidRPr="00471A82">
              <w:rPr>
                <w:rFonts w:asciiTheme="minorHAnsi" w:hAnsiTheme="minorHAnsi" w:cs="Arial"/>
                <w:b/>
                <w:bCs/>
                <w:i/>
                <w:color w:val="FFFFFF" w:themeColor="background1"/>
                <w:u w:val="single"/>
              </w:rPr>
              <w:t xml:space="preserve">Napomena: </w:t>
            </w:r>
          </w:p>
          <w:p w14:paraId="41025BF2" w14:textId="77777777" w:rsidR="000F34BA" w:rsidRPr="008A6434" w:rsidRDefault="000F34BA" w:rsidP="000F34BA">
            <w:pPr>
              <w:pStyle w:val="Tekstkomentara"/>
              <w:spacing w:after="0"/>
              <w:jc w:val="both"/>
              <w:rPr>
                <w:bCs/>
                <w:i/>
                <w:color w:val="FFFFFF" w:themeColor="background1"/>
                <w:sz w:val="22"/>
                <w:szCs w:val="22"/>
              </w:rPr>
            </w:pPr>
            <w:r w:rsidRPr="008A6434">
              <w:rPr>
                <w:bCs/>
                <w:i/>
                <w:color w:val="FFFFFF" w:themeColor="background1"/>
                <w:sz w:val="22"/>
                <w:szCs w:val="22"/>
              </w:rPr>
              <w:t>Nositelj projekta treba dostaviti dokumentaciju, ukoliko je zatražio bodove u Prijavnom obrascu A.</w:t>
            </w:r>
          </w:p>
          <w:p w14:paraId="7D24E09D" w14:textId="6EBB7D46" w:rsidR="000F34BA" w:rsidRPr="00471A82" w:rsidRDefault="000F34BA" w:rsidP="000F34BA">
            <w:pPr>
              <w:pStyle w:val="Tekstkomentara"/>
              <w:spacing w:after="0"/>
              <w:jc w:val="both"/>
              <w:rPr>
                <w:rFonts w:asciiTheme="minorHAnsi" w:hAnsiTheme="minorHAnsi" w:cs="Arial"/>
                <w:bCs/>
                <w:color w:val="FFFFFF" w:themeColor="background1"/>
              </w:rPr>
            </w:pPr>
            <w:r w:rsidRPr="008A6434">
              <w:rPr>
                <w:bCs/>
                <w:i/>
                <w:color w:val="FFFFFF" w:themeColor="background1"/>
                <w:sz w:val="22"/>
                <w:szCs w:val="22"/>
              </w:rPr>
              <w:t>Ukoliko je nositelj projekta zatražio bodove, a nije dostavio dokumentaciju, bodovi neće biti dodijeljeni.</w:t>
            </w:r>
          </w:p>
        </w:tc>
      </w:tr>
      <w:tr w:rsidR="000F34BA" w:rsidRPr="005D4BE4" w14:paraId="326CB1B9" w14:textId="77777777" w:rsidTr="00E1370E">
        <w:trPr>
          <w:trHeight w:val="255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7F8B3" w14:textId="385EDB46" w:rsidR="000F34BA" w:rsidRPr="001D6F04" w:rsidRDefault="000F34BA" w:rsidP="007E0864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E1370E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CE8C2" w14:textId="17A4B8BF" w:rsidR="000F34BA" w:rsidRPr="005D4BE4" w:rsidRDefault="00CF35C4" w:rsidP="000F34BA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Obrazac E.</w:t>
            </w:r>
            <w:r w:rsidR="000F34BA">
              <w:rPr>
                <w:rFonts w:asciiTheme="minorHAnsi" w:hAnsiTheme="minorHAnsi"/>
                <w:b/>
                <w:color w:val="000000"/>
                <w:lang w:val="hr-HR"/>
              </w:rPr>
              <w:t xml:space="preserve"> Zaposlenici</w:t>
            </w:r>
          </w:p>
          <w:p w14:paraId="4B7A2C86" w14:textId="77777777" w:rsidR="000F34BA" w:rsidRPr="005D4BE4" w:rsidRDefault="000F34BA" w:rsidP="000F34BA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290AE68D" w14:textId="77777777" w:rsidR="000F34BA" w:rsidRDefault="000F34BA" w:rsidP="000F34BA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5C31F418" w14:textId="1D488301" w:rsidR="000F34BA" w:rsidRDefault="000F34BA" w:rsidP="000F34BA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mite predložak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tablice Zaposlenici </w:t>
            </w:r>
            <w:r w:rsidRPr="00103839">
              <w:rPr>
                <w:rFonts w:asciiTheme="minorHAnsi" w:hAnsiTheme="minorHAnsi"/>
                <w:i/>
                <w:color w:val="000000"/>
                <w:lang w:val="hr-HR"/>
              </w:rPr>
              <w:t xml:space="preserve">(Obrazac </w:t>
            </w:r>
            <w:r w:rsidR="00CF35C4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Pr="0010383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– sastavni dio Natječaja)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ispišite, potpišite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(OPG koji nema žig može samo potpisati)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88418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Tablica se obavezno dostavlja i u elektroničkom obliku (</w:t>
            </w:r>
            <w:r w:rsidR="0088418B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88418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).</w:t>
            </w:r>
          </w:p>
          <w:p w14:paraId="036E1D75" w14:textId="6F12BB9F" w:rsidR="005D2210" w:rsidRPr="005D4BE4" w:rsidRDefault="000F34BA" w:rsidP="005D22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NAPOMENA: U slučaju da nositelj projekta nije zatražio bodove po kriteriju odabira br. </w:t>
            </w:r>
            <w:r w:rsidR="00716701" w:rsidRPr="002B1C27">
              <w:rPr>
                <w:rFonts w:asciiTheme="minorHAnsi" w:hAnsiTheme="minorHAnsi"/>
                <w:i/>
                <w:lang w:val="hr-HR"/>
              </w:rPr>
              <w:t>3</w:t>
            </w:r>
            <w:r w:rsidRPr="00716701">
              <w:rPr>
                <w:rFonts w:asciiTheme="minorHAnsi" w:hAnsiTheme="minorHAnsi"/>
                <w:i/>
                <w:color w:val="FF0000"/>
                <w:lang w:val="hr-HR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„</w:t>
            </w:r>
            <w:r w:rsidRPr="003D672B">
              <w:rPr>
                <w:rFonts w:asciiTheme="minorHAnsi" w:hAnsiTheme="minorHAnsi"/>
                <w:i/>
                <w:color w:val="000000"/>
                <w:lang w:val="hr-HR"/>
              </w:rPr>
              <w:t>Aktivnosti iz poslovnog plana doprinose očuvanju postojećih ili stvaranju novih radnih mjesta (povećanje zaposlenosti s punim radnim vremenom)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“ Obrazac </w:t>
            </w:r>
            <w:r w:rsidR="002E04AA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5D2210">
              <w:rPr>
                <w:rFonts w:asciiTheme="minorHAnsi" w:hAnsiTheme="minorHAnsi"/>
                <w:i/>
                <w:color w:val="000000"/>
                <w:lang w:val="hr-HR"/>
              </w:rPr>
              <w:t>. Zaposlenici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nije potrebno dostaviti. </w:t>
            </w:r>
          </w:p>
        </w:tc>
      </w:tr>
      <w:tr w:rsidR="000F34BA" w:rsidRPr="005D4BE4" w14:paraId="3055781B" w14:textId="77777777" w:rsidTr="00E1370E">
        <w:trPr>
          <w:trHeight w:val="2053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A4313" w14:textId="1911F1D4" w:rsidR="000F34BA" w:rsidRPr="001D6F04" w:rsidRDefault="000F34BA" w:rsidP="007E0864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E1370E">
              <w:rPr>
                <w:rFonts w:asciiTheme="minorHAnsi" w:hAnsiTheme="minorHAnsi"/>
                <w:b/>
                <w:color w:val="000000"/>
                <w:lang w:val="hr-HR"/>
              </w:rPr>
              <w:t>2</w:t>
            </w: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F21D9" w14:textId="61F4F89E" w:rsidR="000F34BA" w:rsidRPr="005D4BE4" w:rsidRDefault="000F34BA" w:rsidP="000F34BA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Rješenje o upisu u Upisnik subjekata u</w:t>
            </w:r>
            <w:r w:rsidRPr="002D501D">
              <w:rPr>
                <w:rFonts w:asciiTheme="minorHAnsi" w:hAnsiTheme="minorHAnsi"/>
                <w:b/>
                <w:color w:val="000000"/>
                <w:lang w:val="hr-HR"/>
              </w:rPr>
              <w:t xml:space="preserve"> ekološk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oj</w:t>
            </w:r>
            <w:r w:rsidRPr="002D501D">
              <w:rPr>
                <w:rFonts w:asciiTheme="minorHAnsi" w:hAnsiTheme="minorHAnsi"/>
                <w:b/>
                <w:color w:val="000000"/>
                <w:lang w:val="hr-HR"/>
              </w:rPr>
              <w:t xml:space="preserve"> proizvodnj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2D501D">
              <w:rPr>
                <w:rFonts w:asciiTheme="minorHAnsi" w:hAnsiTheme="minorHAnsi"/>
                <w:b/>
                <w:color w:val="000000"/>
                <w:lang w:val="hr-HR"/>
              </w:rPr>
              <w:t xml:space="preserve"> za proizvod na koji se odnosi 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 xml:space="preserve">minimalno jedna prijavljena </w:t>
            </w:r>
            <w:r w:rsidRPr="002D501D">
              <w:rPr>
                <w:rFonts w:asciiTheme="minorHAnsi" w:hAnsiTheme="minorHAnsi"/>
                <w:b/>
                <w:color w:val="000000"/>
                <w:lang w:val="hr-HR"/>
              </w:rPr>
              <w:t xml:space="preserve">aktivnost 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u poslovnom planu</w:t>
            </w:r>
          </w:p>
          <w:p w14:paraId="18B25E72" w14:textId="77777777" w:rsidR="000F34BA" w:rsidRPr="005D4BE4" w:rsidRDefault="000F34BA" w:rsidP="000F34BA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632C2A09" w14:textId="2EB54229" w:rsidR="000F34BA" w:rsidRPr="002D501D" w:rsidRDefault="000F34BA" w:rsidP="000F34BA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NAPOMENA: U slučaju da nositelj projekta nije zatražio bodove po kriteriju odabira br. </w:t>
            </w:r>
            <w:r w:rsidR="0038066A" w:rsidRPr="00CD6F29">
              <w:rPr>
                <w:rFonts w:asciiTheme="minorHAnsi" w:hAnsiTheme="minorHAnsi"/>
                <w:i/>
                <w:lang w:val="hr-HR"/>
              </w:rPr>
              <w:t>5</w:t>
            </w:r>
            <w:r w:rsidRPr="00CD6F29">
              <w:rPr>
                <w:rFonts w:asciiTheme="minorHAnsi" w:hAnsiTheme="minorHAnsi"/>
                <w:i/>
                <w:lang w:val="hr-HR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„</w:t>
            </w:r>
            <w:r w:rsidRPr="00227DE8">
              <w:rPr>
                <w:rFonts w:asciiTheme="minorHAnsi" w:hAnsiTheme="minorHAnsi"/>
                <w:i/>
                <w:color w:val="000000"/>
                <w:lang w:val="hr-HR"/>
              </w:rPr>
              <w:t>Aktivnosti iz poslovnog plana provodi korisnik upisan u Upisnik subjekata u ekološkoj proizvodnji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“ dokument nije potrebno dostaviti.</w:t>
            </w:r>
          </w:p>
        </w:tc>
      </w:tr>
      <w:tr w:rsidR="000F34BA" w:rsidRPr="003F0D04" w14:paraId="4B15F02A" w14:textId="77777777" w:rsidTr="00E1370E">
        <w:trPr>
          <w:trHeight w:val="63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127E0" w14:textId="50908AA7" w:rsidR="000F34BA" w:rsidRDefault="000F34BA" w:rsidP="007E086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E1370E">
              <w:rPr>
                <w:rFonts w:asciiTheme="minorHAnsi" w:hAnsiTheme="minorHAnsi"/>
                <w:b/>
                <w:color w:val="000000"/>
                <w:lang w:val="hr-HR"/>
              </w:rPr>
              <w:t>3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3EB16F" w14:textId="564B1BB9" w:rsidR="000F34BA" w:rsidRPr="002D501D" w:rsidRDefault="000F34BA" w:rsidP="000F34BA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2D501D">
              <w:rPr>
                <w:rFonts w:asciiTheme="minorHAnsi" w:hAnsiTheme="minorHAnsi"/>
                <w:b/>
                <w:color w:val="000000"/>
                <w:lang w:val="hr-HR"/>
              </w:rPr>
              <w:t>Obrazloženje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 xml:space="preserve"> nositelja projekta na koji su način</w:t>
            </w:r>
            <w:r w:rsidRPr="002D501D">
              <w:rPr>
                <w:rFonts w:asciiTheme="minorHAnsi" w:hAnsiTheme="minorHAnsi"/>
                <w:b/>
                <w:color w:val="000000"/>
                <w:lang w:val="hr-HR"/>
              </w:rPr>
              <w:t xml:space="preserve"> aktivnosti iz poslovnog plana </w:t>
            </w:r>
            <w:r w:rsidRPr="008D3590">
              <w:rPr>
                <w:rFonts w:asciiTheme="minorHAnsi" w:hAnsiTheme="minorHAnsi"/>
                <w:b/>
                <w:color w:val="000000"/>
                <w:lang w:val="hr-HR"/>
              </w:rPr>
              <w:t xml:space="preserve">inovativne </w:t>
            </w:r>
          </w:p>
          <w:p w14:paraId="7F29948F" w14:textId="77777777" w:rsidR="000F34BA" w:rsidRPr="008F4F37" w:rsidRDefault="000F34BA" w:rsidP="000F34BA">
            <w:pPr>
              <w:spacing w:before="100" w:beforeAutospacing="1"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 xml:space="preserve">Pojašnjenje: </w:t>
            </w:r>
          </w:p>
          <w:p w14:paraId="79353CB7" w14:textId="197BD6F1" w:rsidR="000F34BA" w:rsidRDefault="000F34BA" w:rsidP="000F34B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D3590">
              <w:rPr>
                <w:rFonts w:asciiTheme="minorHAnsi" w:hAnsiTheme="minorHAnsi"/>
                <w:i/>
                <w:color w:val="000000"/>
                <w:lang w:val="hr-HR"/>
              </w:rPr>
              <w:t xml:space="preserve">Inovativnost podrazumijeva uvođenje novih ili unaprjeđenje postojećih proizvoda i tehnologija u odnosu na korisnika, ali i ukupno područje LAG-a. </w:t>
            </w:r>
          </w:p>
          <w:p w14:paraId="602ED2FD" w14:textId="79097E7B" w:rsidR="000F34BA" w:rsidRPr="00B8234D" w:rsidRDefault="000F34BA" w:rsidP="000F34BA">
            <w:pPr>
              <w:pStyle w:val="Bezproreda"/>
              <w:spacing w:after="120" w:line="240" w:lineRule="auto"/>
              <w:jc w:val="both"/>
              <w:rPr>
                <w:rFonts w:eastAsia="Times New Roman" w:cs="Calibri Light"/>
                <w:i/>
                <w:color w:val="000000"/>
                <w:lang w:eastAsia="hr-HR"/>
              </w:rPr>
            </w:pPr>
            <w:r w:rsidRPr="00B8234D">
              <w:rPr>
                <w:rFonts w:eastAsia="Times New Roman" w:cs="Calibri Light"/>
                <w:i/>
                <w:color w:val="000000"/>
                <w:lang w:eastAsia="hr-HR"/>
              </w:rPr>
              <w:t xml:space="preserve">Novi proizvod je svaki proizvod koji je nastao kao rezultat ulaganja na način da stvara novu dodanu vrijednost te je naveden je u poslovnom planu. Novim proizvodom u kontekstu proizvodnje smatraju se aktivnosti koje dovode do povećanja dodane vrijednosti konačnog proizvoda (pakiranje, </w:t>
            </w:r>
            <w:r w:rsidRPr="00B8234D">
              <w:rPr>
                <w:rFonts w:eastAsia="Times New Roman" w:cs="Calibri Light"/>
                <w:i/>
                <w:color w:val="000000"/>
                <w:lang w:eastAsia="hr-HR"/>
              </w:rPr>
              <w:lastRenderedPageBreak/>
              <w:t>sortiranje i sl.) te je vidljivo da po jedinici mjere donosi dodanu vrijednost u odnosu na postojeću proizvodnju.</w:t>
            </w:r>
          </w:p>
          <w:p w14:paraId="48E93577" w14:textId="77777777" w:rsidR="000F34BA" w:rsidRPr="00B8234D" w:rsidRDefault="000F34BA" w:rsidP="000F34BA">
            <w:pPr>
              <w:pStyle w:val="Bezproreda"/>
              <w:spacing w:after="120" w:line="240" w:lineRule="auto"/>
              <w:jc w:val="both"/>
              <w:rPr>
                <w:rFonts w:eastAsia="Times New Roman" w:cs="Calibri Light"/>
                <w:i/>
                <w:color w:val="000000"/>
                <w:lang w:eastAsia="hr-HR"/>
              </w:rPr>
            </w:pPr>
            <w:r w:rsidRPr="00B8234D">
              <w:rPr>
                <w:rFonts w:eastAsia="Times New Roman" w:cs="Calibri Light"/>
                <w:i/>
                <w:color w:val="000000"/>
                <w:lang w:eastAsia="hr-HR"/>
              </w:rPr>
              <w:t>Uvođenje novog/unaprijeđenog tehničko - tehnološkog procesa predstavljaju aktivnosti kojima se postojeći tehnološki proces automatizira, informatizira (čime se isključuje kupnja osobnih računala i printera za redovito poslovanje te računalnih programa namijenjenih svakodnevnom uredskom poslovanju) ili unaprjeđuje na način da utječe na povećanu produktivnost, smanjenje utroška energije, očuvanje okoliša, ukupan prinos ili prirast i sl.</w:t>
            </w:r>
          </w:p>
          <w:p w14:paraId="35B4F6F7" w14:textId="66807A1A" w:rsidR="000F34BA" w:rsidRPr="00B8234D" w:rsidRDefault="000F34BA" w:rsidP="000F34BA">
            <w:pPr>
              <w:pStyle w:val="Bezproreda"/>
              <w:spacing w:after="0" w:line="240" w:lineRule="auto"/>
              <w:jc w:val="both"/>
              <w:rPr>
                <w:i/>
              </w:rPr>
            </w:pPr>
            <w:r w:rsidRPr="00B8234D">
              <w:rPr>
                <w:rFonts w:eastAsia="Times New Roman" w:cs="Calibri Light"/>
                <w:i/>
                <w:color w:val="000000"/>
                <w:lang w:eastAsia="hr-HR"/>
              </w:rPr>
              <w:t>Kupnja mehanizacije ne može se smatrati unaprjeđenjem tehničko - tehnološkog procesa.</w:t>
            </w:r>
          </w:p>
          <w:p w14:paraId="3563A74C" w14:textId="79F72DB4" w:rsidR="000F34BA" w:rsidRPr="002D501D" w:rsidRDefault="000F34BA" w:rsidP="000F34BA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NAPOMENA: U slučaju da nositelj projekta nije zatražio bodove po kriteriju odabira </w:t>
            </w:r>
            <w:r w:rsidRPr="00227DE8">
              <w:rPr>
                <w:rFonts w:asciiTheme="minorHAnsi" w:hAnsiTheme="minorHAnsi"/>
                <w:i/>
                <w:color w:val="000000"/>
                <w:lang w:val="hr-HR"/>
              </w:rPr>
              <w:t xml:space="preserve">br. </w:t>
            </w:r>
            <w:r w:rsidR="0038066A" w:rsidRPr="00076327">
              <w:rPr>
                <w:rFonts w:asciiTheme="minorHAnsi" w:hAnsiTheme="minorHAnsi"/>
                <w:i/>
                <w:lang w:val="hr-HR"/>
              </w:rPr>
              <w:t>6</w:t>
            </w:r>
            <w:r w:rsidRPr="00076327">
              <w:rPr>
                <w:rFonts w:asciiTheme="minorHAnsi" w:hAnsiTheme="minorHAnsi"/>
                <w:i/>
                <w:lang w:val="hr-HR"/>
              </w:rPr>
              <w:t xml:space="preserve"> „</w:t>
            </w:r>
            <w:r w:rsidRPr="008D3590">
              <w:rPr>
                <w:rFonts w:asciiTheme="minorHAnsi" w:hAnsiTheme="minorHAnsi"/>
                <w:i/>
                <w:color w:val="000000"/>
                <w:lang w:val="hr-HR"/>
              </w:rPr>
              <w:t>Aktivnosti iz poslovnog plana su inovativne (LEADER načelo)</w:t>
            </w:r>
            <w:r w:rsidRPr="00227DE8">
              <w:rPr>
                <w:rFonts w:asciiTheme="minorHAnsi" w:hAnsiTheme="minorHAnsi"/>
                <w:i/>
                <w:color w:val="000000"/>
                <w:lang w:val="hr-HR"/>
              </w:rPr>
              <w:t xml:space="preserve">“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obrazloženje nije potrebno dostaviti.</w:t>
            </w:r>
          </w:p>
        </w:tc>
      </w:tr>
      <w:tr w:rsidR="000F34BA" w:rsidRPr="003F0D04" w14:paraId="43104D10" w14:textId="77777777" w:rsidTr="00E1370E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AE418" w14:textId="0555BD55" w:rsidR="000F34BA" w:rsidRPr="001D6F04" w:rsidRDefault="000F34BA" w:rsidP="007E086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1</w:t>
            </w:r>
            <w:r w:rsidR="00E1370E">
              <w:rPr>
                <w:rFonts w:asciiTheme="minorHAnsi" w:hAnsiTheme="minorHAnsi"/>
                <w:b/>
                <w:color w:val="000000"/>
                <w:lang w:val="hr-HR"/>
              </w:rPr>
              <w:t>4</w:t>
            </w: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B2A4DD" w14:textId="53D91F29" w:rsidR="000F34BA" w:rsidRPr="002D501D" w:rsidRDefault="000F34BA" w:rsidP="000F34BA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2D501D">
              <w:rPr>
                <w:rFonts w:asciiTheme="minorHAnsi" w:hAnsiTheme="minorHAnsi"/>
                <w:b/>
                <w:color w:val="000000"/>
                <w:lang w:val="hr-HR"/>
              </w:rPr>
              <w:t>Obrazloženje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 xml:space="preserve"> nositelja projekta na koji način</w:t>
            </w:r>
            <w:r w:rsidRPr="002D501D">
              <w:rPr>
                <w:rFonts w:asciiTheme="minorHAnsi" w:hAnsiTheme="minorHAnsi"/>
                <w:b/>
                <w:color w:val="000000"/>
                <w:lang w:val="hr-HR"/>
              </w:rPr>
              <w:t xml:space="preserve"> aktivnosti iz poslovnog plana </w:t>
            </w:r>
            <w:r w:rsidRPr="00227DE8">
              <w:rPr>
                <w:rFonts w:asciiTheme="minorHAnsi" w:hAnsiTheme="minorHAnsi"/>
                <w:b/>
                <w:color w:val="000000"/>
                <w:lang w:val="hr-HR"/>
              </w:rPr>
              <w:t>doprinose očuvanju okoliša (ublažavanje klimatskih promjena)</w:t>
            </w:r>
            <w:r w:rsidRPr="002D501D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</w:p>
          <w:p w14:paraId="1B75A865" w14:textId="566BB722" w:rsidR="000F34BA" w:rsidRPr="008F4F37" w:rsidRDefault="000F34BA" w:rsidP="000F34BA">
            <w:pPr>
              <w:spacing w:before="100" w:beforeAutospacing="1" w:after="0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03E619BC" w14:textId="77777777" w:rsidR="000F34BA" w:rsidRDefault="000F34BA" w:rsidP="000F34BA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Nositelj projekta može ostvariti bodove po ovom kriteriju ukoliko se prijavljene aktivnosti (bez obzira na njihov iznos) odnose</w:t>
            </w:r>
            <w:r w:rsidRPr="00AD2422">
              <w:rPr>
                <w:rFonts w:asciiTheme="minorHAnsi" w:hAnsiTheme="minorHAnsi"/>
                <w:i/>
                <w:color w:val="000000"/>
                <w:lang w:val="hr-HR"/>
              </w:rPr>
              <w:t xml:space="preserve"> na obnovljive izvore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energije</w:t>
            </w:r>
            <w:r w:rsidRPr="00AD2422">
              <w:rPr>
                <w:rFonts w:asciiTheme="minorHAnsi" w:hAnsiTheme="minorHAnsi"/>
                <w:i/>
                <w:color w:val="000000"/>
                <w:lang w:val="hr-HR"/>
              </w:rPr>
              <w:t xml:space="preserve"> i/ili uštedu energije. </w:t>
            </w:r>
          </w:p>
          <w:p w14:paraId="0BC9E6CA" w14:textId="0A2DEFDB" w:rsidR="000F34BA" w:rsidRPr="00AD2422" w:rsidRDefault="000F34BA" w:rsidP="000F34BA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AD2422">
              <w:rPr>
                <w:rFonts w:asciiTheme="minorHAnsi" w:hAnsiTheme="minorHAnsi"/>
                <w:i/>
                <w:color w:val="000000"/>
                <w:lang w:val="hr-HR"/>
              </w:rPr>
              <w:t xml:space="preserve">Pod uštedom energije podrazumijeva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se </w:t>
            </w:r>
            <w:r w:rsidR="008A6434">
              <w:rPr>
                <w:rFonts w:asciiTheme="minorHAnsi" w:hAnsiTheme="minorHAnsi"/>
                <w:i/>
                <w:color w:val="000000"/>
                <w:lang w:val="hr-HR"/>
              </w:rPr>
              <w:t>građenje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objekta minimalno B energetskog razreda te </w:t>
            </w:r>
            <w:r w:rsidRPr="00AD2422">
              <w:rPr>
                <w:rFonts w:asciiTheme="minorHAnsi" w:hAnsiTheme="minorHAnsi"/>
                <w:i/>
                <w:color w:val="000000"/>
                <w:lang w:val="hr-HR"/>
              </w:rPr>
              <w:t>kupnja isk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ljučivo novih strojeva i opreme</w:t>
            </w:r>
            <w:r w:rsidRPr="00AD2422">
              <w:rPr>
                <w:rFonts w:asciiTheme="minorHAnsi" w:hAnsiTheme="minorHAnsi"/>
                <w:i/>
                <w:color w:val="000000"/>
                <w:lang w:val="hr-HR"/>
              </w:rPr>
              <w:t xml:space="preserve">. </w:t>
            </w:r>
          </w:p>
          <w:p w14:paraId="5BA77A6B" w14:textId="25446AA2" w:rsidR="000F34BA" w:rsidRPr="003F0D04" w:rsidRDefault="000F34BA" w:rsidP="000F34BA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NAPOMENA: U slučaju da nositelj projekta nije zatražio bodove po kriteriju odabira </w:t>
            </w:r>
            <w:r w:rsidRPr="00227DE8">
              <w:rPr>
                <w:rFonts w:asciiTheme="minorHAnsi" w:hAnsiTheme="minorHAnsi"/>
                <w:i/>
                <w:color w:val="000000"/>
                <w:lang w:val="hr-HR"/>
              </w:rPr>
              <w:t xml:space="preserve">br. </w:t>
            </w:r>
            <w:r w:rsidR="00345BAC" w:rsidRPr="00492843">
              <w:rPr>
                <w:rFonts w:asciiTheme="minorHAnsi" w:hAnsiTheme="minorHAnsi"/>
                <w:i/>
                <w:lang w:val="hr-HR"/>
              </w:rPr>
              <w:t>7</w:t>
            </w:r>
            <w:r w:rsidRPr="00492843">
              <w:rPr>
                <w:rFonts w:asciiTheme="minorHAnsi" w:hAnsiTheme="minorHAnsi"/>
                <w:i/>
                <w:lang w:val="hr-HR"/>
              </w:rPr>
              <w:t xml:space="preserve"> </w:t>
            </w:r>
            <w:r w:rsidRPr="00227DE8">
              <w:rPr>
                <w:rFonts w:asciiTheme="minorHAnsi" w:hAnsiTheme="minorHAnsi"/>
                <w:i/>
                <w:color w:val="000000"/>
                <w:lang w:val="hr-HR"/>
              </w:rPr>
              <w:t xml:space="preserve">„Aktivnosti iz poslovnog plana doprinose očuvanju okoliša (ublažavanje klimatskih promjena)“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obrazloženje nije potrebno dostaviti.</w:t>
            </w:r>
          </w:p>
        </w:tc>
      </w:tr>
      <w:tr w:rsidR="000F34BA" w:rsidRPr="005D4BE4" w14:paraId="0F220039" w14:textId="77777777" w:rsidTr="00E1370E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931C2" w14:textId="3A0C0725" w:rsidR="000F34BA" w:rsidRPr="001D6F04" w:rsidRDefault="000F34BA" w:rsidP="007E086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E1370E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8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6BC3D" w14:textId="5BB74FEA" w:rsidR="000F34BA" w:rsidRPr="00BA5BE9" w:rsidRDefault="000F34BA" w:rsidP="000F34BA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2D501D">
              <w:rPr>
                <w:rFonts w:asciiTheme="minorHAnsi" w:hAnsiTheme="minorHAnsi"/>
                <w:b/>
                <w:color w:val="000000"/>
                <w:lang w:val="hr-HR"/>
              </w:rPr>
              <w:t xml:space="preserve">Obrazloženje na koji način 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ulaganje doprinosi</w:t>
            </w:r>
            <w:r w:rsidRPr="002D501D">
              <w:rPr>
                <w:rFonts w:asciiTheme="minorHAnsi" w:hAnsiTheme="minorHAnsi"/>
                <w:b/>
                <w:color w:val="000000"/>
                <w:lang w:val="hr-HR"/>
              </w:rPr>
              <w:t xml:space="preserve"> ostvarenju ciljeva Lokalne razvojne strategije</w:t>
            </w:r>
          </w:p>
          <w:p w14:paraId="7890450D" w14:textId="77777777" w:rsidR="000F34BA" w:rsidRPr="00BA5BE9" w:rsidRDefault="000F34BA" w:rsidP="000F34BA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51B5FC35" w14:textId="77777777" w:rsidR="000F34BA" w:rsidRPr="00BA5BE9" w:rsidRDefault="000F34BA" w:rsidP="000F34BA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539EA69" w14:textId="60CABA77" w:rsidR="000F34BA" w:rsidRDefault="000F34BA" w:rsidP="000F34BA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Nositelj projekta treba obrazložiti na koji način prijavljene aktivnosti doprinose ciljevima (minimalno </w:t>
            </w:r>
            <w:r w:rsidR="006316C1" w:rsidRPr="00492843">
              <w:rPr>
                <w:rFonts w:asciiTheme="minorHAnsi" w:hAnsiTheme="minorHAnsi"/>
                <w:i/>
                <w:lang w:val="hr-HR"/>
              </w:rPr>
              <w:t xml:space="preserve">jednom </w:t>
            </w:r>
            <w:r w:rsidRPr="00492843">
              <w:rPr>
                <w:rFonts w:asciiTheme="minorHAnsi" w:hAnsiTheme="minorHAnsi"/>
                <w:i/>
                <w:lang w:val="hr-HR"/>
              </w:rPr>
              <w:t>cilj</w:t>
            </w:r>
            <w:r w:rsidR="006316C1" w:rsidRPr="00492843">
              <w:rPr>
                <w:rFonts w:asciiTheme="minorHAnsi" w:hAnsiTheme="minorHAnsi"/>
                <w:i/>
                <w:lang w:val="hr-HR"/>
              </w:rPr>
              <w:t>u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) Lokalne razvojne strategije LAG-a „VINODOL“, kako bi se ostvarili bodovi po ovom kriteriju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Lokalna razvojna strategija LAG-a „VINODOL“ dostupna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je na </w:t>
            </w:r>
            <w:hyperlink r:id="rId8" w:history="1">
              <w:r w:rsidRPr="004F6048">
                <w:rPr>
                  <w:rFonts w:asciiTheme="minorHAnsi" w:hAnsiTheme="minorHAnsi"/>
                  <w:i/>
                  <w:color w:val="000000"/>
                  <w:lang w:val="hr-HR"/>
                </w:rPr>
                <w:t>www.lag-vinodol.hr</w:t>
              </w:r>
            </w:hyperlink>
            <w:r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 </w:t>
            </w:r>
          </w:p>
          <w:p w14:paraId="4D995A17" w14:textId="10E1BD8B" w:rsidR="000F34BA" w:rsidRPr="005D4BE4" w:rsidRDefault="000F34BA" w:rsidP="004D2959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NAPOMENA: U slučaju da nositelj projekta nije zatražio bodove po kriteriju odabira </w:t>
            </w:r>
            <w:r w:rsidRPr="00227DE8">
              <w:rPr>
                <w:rFonts w:asciiTheme="minorHAnsi" w:hAnsiTheme="minorHAnsi"/>
                <w:i/>
                <w:color w:val="000000"/>
                <w:lang w:val="hr-HR"/>
              </w:rPr>
              <w:t>br</w:t>
            </w:r>
            <w:r w:rsidRPr="00492843">
              <w:rPr>
                <w:rFonts w:asciiTheme="minorHAnsi" w:hAnsiTheme="minorHAnsi"/>
                <w:i/>
                <w:lang w:val="hr-HR"/>
              </w:rPr>
              <w:t xml:space="preserve">. </w:t>
            </w:r>
            <w:r w:rsidR="00EA23CE" w:rsidRPr="00492843">
              <w:rPr>
                <w:rFonts w:asciiTheme="minorHAnsi" w:hAnsiTheme="minorHAnsi"/>
                <w:i/>
                <w:lang w:val="hr-HR"/>
              </w:rPr>
              <w:t>8</w:t>
            </w:r>
            <w:r w:rsidRPr="00492843">
              <w:rPr>
                <w:rFonts w:asciiTheme="minorHAnsi" w:hAnsiTheme="minorHAnsi"/>
                <w:i/>
                <w:lang w:val="hr-HR"/>
              </w:rPr>
              <w:t xml:space="preserve"> „</w:t>
            </w:r>
            <w:r w:rsidRPr="004F6048">
              <w:rPr>
                <w:rFonts w:asciiTheme="minorHAnsi" w:hAnsiTheme="minorHAnsi"/>
                <w:i/>
                <w:color w:val="000000"/>
                <w:lang w:val="hr-HR"/>
              </w:rPr>
              <w:t>Ulaganje doprinosi većem broju ciljeva LRS-a (integrirane aktivnosti/LEADER načelo)</w:t>
            </w:r>
            <w:r w:rsidRPr="00227DE8">
              <w:rPr>
                <w:rFonts w:asciiTheme="minorHAnsi" w:hAnsiTheme="minorHAnsi"/>
                <w:i/>
                <w:color w:val="000000"/>
                <w:lang w:val="hr-HR"/>
              </w:rPr>
              <w:t xml:space="preserve">“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obrazloženje nije potrebno dostaviti.</w:t>
            </w:r>
          </w:p>
        </w:tc>
      </w:tr>
    </w:tbl>
    <w:p w14:paraId="4E1FD01D" w14:textId="77777777" w:rsidR="00674F3F" w:rsidRPr="005D4BE4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74F3F" w:rsidRPr="005D4BE4" w:rsidSect="0088418B">
      <w:footerReference w:type="default" r:id="rId9"/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0A68E" w14:textId="77777777" w:rsidR="00460924" w:rsidRDefault="00460924" w:rsidP="004348F8">
      <w:pPr>
        <w:spacing w:after="0" w:line="240" w:lineRule="auto"/>
      </w:pPr>
      <w:r>
        <w:separator/>
      </w:r>
    </w:p>
  </w:endnote>
  <w:endnote w:type="continuationSeparator" w:id="0">
    <w:p w14:paraId="4A251075" w14:textId="77777777" w:rsidR="00460924" w:rsidRDefault="00460924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F7C3" w14:textId="2B83DE0F" w:rsidR="005B4439" w:rsidRPr="00820993" w:rsidRDefault="00820993">
    <w:pPr>
      <w:pStyle w:val="Podnoje"/>
      <w:rPr>
        <w:sz w:val="24"/>
        <w:szCs w:val="24"/>
        <w:lang w:val="hr-HR"/>
      </w:rPr>
    </w:pPr>
    <w:r w:rsidRPr="00820993">
      <w:rPr>
        <w:sz w:val="24"/>
        <w:szCs w:val="24"/>
        <w:lang w:val="hr-HR"/>
      </w:rPr>
      <w:t xml:space="preserve">Verzija: </w:t>
    </w:r>
    <w:r w:rsidR="004250BD">
      <w:rPr>
        <w:sz w:val="24"/>
        <w:szCs w:val="24"/>
        <w:lang w:val="hr-HR"/>
      </w:rPr>
      <w:t>4</w:t>
    </w:r>
    <w:r w:rsidRPr="00820993">
      <w:rPr>
        <w:sz w:val="24"/>
        <w:szCs w:val="24"/>
        <w:lang w:val="hr-HR"/>
      </w:rPr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397CF" w14:textId="77777777" w:rsidR="00460924" w:rsidRDefault="00460924" w:rsidP="004348F8">
      <w:pPr>
        <w:spacing w:after="0" w:line="240" w:lineRule="auto"/>
      </w:pPr>
      <w:r>
        <w:separator/>
      </w:r>
    </w:p>
  </w:footnote>
  <w:footnote w:type="continuationSeparator" w:id="0">
    <w:p w14:paraId="11E6A950" w14:textId="77777777" w:rsidR="00460924" w:rsidRDefault="00460924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FB0"/>
    <w:rsid w:val="00071CCF"/>
    <w:rsid w:val="00076327"/>
    <w:rsid w:val="0007734C"/>
    <w:rsid w:val="00077683"/>
    <w:rsid w:val="00081911"/>
    <w:rsid w:val="0008575D"/>
    <w:rsid w:val="000A231C"/>
    <w:rsid w:val="000A7902"/>
    <w:rsid w:val="000B5273"/>
    <w:rsid w:val="000B7733"/>
    <w:rsid w:val="000C0882"/>
    <w:rsid w:val="000C3DD5"/>
    <w:rsid w:val="000C56B9"/>
    <w:rsid w:val="000C5A21"/>
    <w:rsid w:val="000D0B7A"/>
    <w:rsid w:val="000D2F34"/>
    <w:rsid w:val="000D52FD"/>
    <w:rsid w:val="000D5369"/>
    <w:rsid w:val="000E0475"/>
    <w:rsid w:val="000E7131"/>
    <w:rsid w:val="000F02B1"/>
    <w:rsid w:val="000F34BA"/>
    <w:rsid w:val="000F5DEA"/>
    <w:rsid w:val="000F7EAE"/>
    <w:rsid w:val="00103839"/>
    <w:rsid w:val="001113B1"/>
    <w:rsid w:val="00117EFB"/>
    <w:rsid w:val="0012650E"/>
    <w:rsid w:val="00131564"/>
    <w:rsid w:val="00134C6B"/>
    <w:rsid w:val="00140895"/>
    <w:rsid w:val="00150BBB"/>
    <w:rsid w:val="00156C0B"/>
    <w:rsid w:val="001573DF"/>
    <w:rsid w:val="00161555"/>
    <w:rsid w:val="00192EBF"/>
    <w:rsid w:val="0019563C"/>
    <w:rsid w:val="001A1500"/>
    <w:rsid w:val="001D1C2B"/>
    <w:rsid w:val="001D5263"/>
    <w:rsid w:val="001D6F04"/>
    <w:rsid w:val="001F23D1"/>
    <w:rsid w:val="001F2DD9"/>
    <w:rsid w:val="00202440"/>
    <w:rsid w:val="00212B7D"/>
    <w:rsid w:val="00221EA3"/>
    <w:rsid w:val="00227DE8"/>
    <w:rsid w:val="002321BC"/>
    <w:rsid w:val="00232B2C"/>
    <w:rsid w:val="002421F2"/>
    <w:rsid w:val="00244A89"/>
    <w:rsid w:val="00245926"/>
    <w:rsid w:val="00252FDD"/>
    <w:rsid w:val="002612AE"/>
    <w:rsid w:val="00261A8F"/>
    <w:rsid w:val="002637A7"/>
    <w:rsid w:val="00270AEF"/>
    <w:rsid w:val="00284656"/>
    <w:rsid w:val="00293B93"/>
    <w:rsid w:val="002940BD"/>
    <w:rsid w:val="00294D8C"/>
    <w:rsid w:val="002A1789"/>
    <w:rsid w:val="002A7461"/>
    <w:rsid w:val="002B1C27"/>
    <w:rsid w:val="002B768C"/>
    <w:rsid w:val="002B76F2"/>
    <w:rsid w:val="002C0D84"/>
    <w:rsid w:val="002D4265"/>
    <w:rsid w:val="002D4BBC"/>
    <w:rsid w:val="002D501D"/>
    <w:rsid w:val="002E04AA"/>
    <w:rsid w:val="002F4858"/>
    <w:rsid w:val="002F4C74"/>
    <w:rsid w:val="00305FB2"/>
    <w:rsid w:val="00310885"/>
    <w:rsid w:val="0031298D"/>
    <w:rsid w:val="003146BE"/>
    <w:rsid w:val="0031623F"/>
    <w:rsid w:val="00320D77"/>
    <w:rsid w:val="00321EA7"/>
    <w:rsid w:val="00324184"/>
    <w:rsid w:val="00327549"/>
    <w:rsid w:val="00330A6D"/>
    <w:rsid w:val="0034256C"/>
    <w:rsid w:val="00343079"/>
    <w:rsid w:val="00344BA6"/>
    <w:rsid w:val="00345BAC"/>
    <w:rsid w:val="003530FC"/>
    <w:rsid w:val="003574C2"/>
    <w:rsid w:val="003607CE"/>
    <w:rsid w:val="00361823"/>
    <w:rsid w:val="00364637"/>
    <w:rsid w:val="0038066A"/>
    <w:rsid w:val="00381A41"/>
    <w:rsid w:val="0038739C"/>
    <w:rsid w:val="00394799"/>
    <w:rsid w:val="003A127F"/>
    <w:rsid w:val="003A12BB"/>
    <w:rsid w:val="003A22D7"/>
    <w:rsid w:val="003A3466"/>
    <w:rsid w:val="003A468C"/>
    <w:rsid w:val="003B1F2A"/>
    <w:rsid w:val="003B57B6"/>
    <w:rsid w:val="003C4E54"/>
    <w:rsid w:val="003C708E"/>
    <w:rsid w:val="003D5DA4"/>
    <w:rsid w:val="003D672B"/>
    <w:rsid w:val="003D7160"/>
    <w:rsid w:val="003F0D04"/>
    <w:rsid w:val="003F27CF"/>
    <w:rsid w:val="003F3BE7"/>
    <w:rsid w:val="00423DAC"/>
    <w:rsid w:val="004250BD"/>
    <w:rsid w:val="00431444"/>
    <w:rsid w:val="004348F8"/>
    <w:rsid w:val="00437BAA"/>
    <w:rsid w:val="00445009"/>
    <w:rsid w:val="00445761"/>
    <w:rsid w:val="00454658"/>
    <w:rsid w:val="00460924"/>
    <w:rsid w:val="00467B1B"/>
    <w:rsid w:val="00471A82"/>
    <w:rsid w:val="00473E20"/>
    <w:rsid w:val="004800E0"/>
    <w:rsid w:val="00482782"/>
    <w:rsid w:val="00485F7F"/>
    <w:rsid w:val="0048604D"/>
    <w:rsid w:val="00486D1A"/>
    <w:rsid w:val="00492843"/>
    <w:rsid w:val="00493B0D"/>
    <w:rsid w:val="004A081C"/>
    <w:rsid w:val="004A1CFC"/>
    <w:rsid w:val="004B4EAD"/>
    <w:rsid w:val="004B623C"/>
    <w:rsid w:val="004C1E2F"/>
    <w:rsid w:val="004C3B04"/>
    <w:rsid w:val="004C59A5"/>
    <w:rsid w:val="004D01A2"/>
    <w:rsid w:val="004D2959"/>
    <w:rsid w:val="004D5CDE"/>
    <w:rsid w:val="004D7575"/>
    <w:rsid w:val="004E2E55"/>
    <w:rsid w:val="004E7854"/>
    <w:rsid w:val="004E7AF2"/>
    <w:rsid w:val="004F55FB"/>
    <w:rsid w:val="004F6048"/>
    <w:rsid w:val="005011BD"/>
    <w:rsid w:val="0050353E"/>
    <w:rsid w:val="00503C3A"/>
    <w:rsid w:val="00504995"/>
    <w:rsid w:val="0052071C"/>
    <w:rsid w:val="00526A76"/>
    <w:rsid w:val="00527A6C"/>
    <w:rsid w:val="00535448"/>
    <w:rsid w:val="00535649"/>
    <w:rsid w:val="005404E1"/>
    <w:rsid w:val="00541A6B"/>
    <w:rsid w:val="00546A49"/>
    <w:rsid w:val="0055056D"/>
    <w:rsid w:val="005816F5"/>
    <w:rsid w:val="00595912"/>
    <w:rsid w:val="00595AF3"/>
    <w:rsid w:val="005A4EEB"/>
    <w:rsid w:val="005B343A"/>
    <w:rsid w:val="005B4439"/>
    <w:rsid w:val="005C6851"/>
    <w:rsid w:val="005D129E"/>
    <w:rsid w:val="005D2210"/>
    <w:rsid w:val="005D4BE4"/>
    <w:rsid w:val="005E0A97"/>
    <w:rsid w:val="005E66CE"/>
    <w:rsid w:val="005F0AE4"/>
    <w:rsid w:val="005F5044"/>
    <w:rsid w:val="006052CA"/>
    <w:rsid w:val="006076B1"/>
    <w:rsid w:val="006102A0"/>
    <w:rsid w:val="00612F74"/>
    <w:rsid w:val="0061541C"/>
    <w:rsid w:val="00621968"/>
    <w:rsid w:val="00627D8E"/>
    <w:rsid w:val="006316C1"/>
    <w:rsid w:val="00636B0B"/>
    <w:rsid w:val="00637568"/>
    <w:rsid w:val="0064108F"/>
    <w:rsid w:val="00643F62"/>
    <w:rsid w:val="00644182"/>
    <w:rsid w:val="0066087B"/>
    <w:rsid w:val="0067195F"/>
    <w:rsid w:val="00674F3F"/>
    <w:rsid w:val="0067595D"/>
    <w:rsid w:val="00676B00"/>
    <w:rsid w:val="00685F81"/>
    <w:rsid w:val="00691A39"/>
    <w:rsid w:val="006A4FB2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51FB"/>
    <w:rsid w:val="00716701"/>
    <w:rsid w:val="0072331E"/>
    <w:rsid w:val="00723842"/>
    <w:rsid w:val="00725BF0"/>
    <w:rsid w:val="00730849"/>
    <w:rsid w:val="00735500"/>
    <w:rsid w:val="0073656B"/>
    <w:rsid w:val="00745128"/>
    <w:rsid w:val="007457A6"/>
    <w:rsid w:val="00746CB6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97084"/>
    <w:rsid w:val="007A1881"/>
    <w:rsid w:val="007A2E7F"/>
    <w:rsid w:val="007A5262"/>
    <w:rsid w:val="007B532F"/>
    <w:rsid w:val="007C7806"/>
    <w:rsid w:val="007D0203"/>
    <w:rsid w:val="007D0A09"/>
    <w:rsid w:val="007D26AB"/>
    <w:rsid w:val="007D5704"/>
    <w:rsid w:val="007E0864"/>
    <w:rsid w:val="007E49C1"/>
    <w:rsid w:val="007E5566"/>
    <w:rsid w:val="007E7EDF"/>
    <w:rsid w:val="008118F3"/>
    <w:rsid w:val="00811DCC"/>
    <w:rsid w:val="00820993"/>
    <w:rsid w:val="00823E64"/>
    <w:rsid w:val="00850E51"/>
    <w:rsid w:val="00851855"/>
    <w:rsid w:val="0086615F"/>
    <w:rsid w:val="008675FB"/>
    <w:rsid w:val="008677A0"/>
    <w:rsid w:val="00875706"/>
    <w:rsid w:val="0088418B"/>
    <w:rsid w:val="00897A8F"/>
    <w:rsid w:val="008A4B0D"/>
    <w:rsid w:val="008A6434"/>
    <w:rsid w:val="008A7F57"/>
    <w:rsid w:val="008B505C"/>
    <w:rsid w:val="008B5433"/>
    <w:rsid w:val="008D0681"/>
    <w:rsid w:val="008D1D08"/>
    <w:rsid w:val="008D3590"/>
    <w:rsid w:val="008D795C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040A1"/>
    <w:rsid w:val="00910FA7"/>
    <w:rsid w:val="009117E2"/>
    <w:rsid w:val="00911DEF"/>
    <w:rsid w:val="00914A82"/>
    <w:rsid w:val="00921A40"/>
    <w:rsid w:val="00922FD0"/>
    <w:rsid w:val="0094693A"/>
    <w:rsid w:val="009635D4"/>
    <w:rsid w:val="0098055B"/>
    <w:rsid w:val="0098722D"/>
    <w:rsid w:val="00994CE8"/>
    <w:rsid w:val="009B056E"/>
    <w:rsid w:val="009B6AEA"/>
    <w:rsid w:val="009B6DC0"/>
    <w:rsid w:val="009B72A6"/>
    <w:rsid w:val="009C072C"/>
    <w:rsid w:val="009C5A25"/>
    <w:rsid w:val="009C5FED"/>
    <w:rsid w:val="009D618C"/>
    <w:rsid w:val="009E005B"/>
    <w:rsid w:val="009E2DE0"/>
    <w:rsid w:val="009E6605"/>
    <w:rsid w:val="009F462E"/>
    <w:rsid w:val="00A0018E"/>
    <w:rsid w:val="00A048BA"/>
    <w:rsid w:val="00A224FA"/>
    <w:rsid w:val="00A22AD3"/>
    <w:rsid w:val="00A348EB"/>
    <w:rsid w:val="00A360A1"/>
    <w:rsid w:val="00A36112"/>
    <w:rsid w:val="00A41655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D2422"/>
    <w:rsid w:val="00AE315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525C2"/>
    <w:rsid w:val="00B60AF0"/>
    <w:rsid w:val="00B63381"/>
    <w:rsid w:val="00B671FD"/>
    <w:rsid w:val="00B71259"/>
    <w:rsid w:val="00B8234D"/>
    <w:rsid w:val="00B83737"/>
    <w:rsid w:val="00B87D83"/>
    <w:rsid w:val="00B94618"/>
    <w:rsid w:val="00BA56BD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C24141"/>
    <w:rsid w:val="00C302D6"/>
    <w:rsid w:val="00C30512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82D4B"/>
    <w:rsid w:val="00C84FD4"/>
    <w:rsid w:val="00C93610"/>
    <w:rsid w:val="00C95A56"/>
    <w:rsid w:val="00CA00D5"/>
    <w:rsid w:val="00CA4A76"/>
    <w:rsid w:val="00CA6D15"/>
    <w:rsid w:val="00CC1F54"/>
    <w:rsid w:val="00CC3CA6"/>
    <w:rsid w:val="00CD6F29"/>
    <w:rsid w:val="00CE6E57"/>
    <w:rsid w:val="00CE79E6"/>
    <w:rsid w:val="00CF1E34"/>
    <w:rsid w:val="00CF2B95"/>
    <w:rsid w:val="00CF35C4"/>
    <w:rsid w:val="00CF683C"/>
    <w:rsid w:val="00D04B9A"/>
    <w:rsid w:val="00D04BE6"/>
    <w:rsid w:val="00D068B2"/>
    <w:rsid w:val="00D32B3D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A3BAD"/>
    <w:rsid w:val="00DB3473"/>
    <w:rsid w:val="00DB576B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370E"/>
    <w:rsid w:val="00E15ADF"/>
    <w:rsid w:val="00E235A2"/>
    <w:rsid w:val="00E30859"/>
    <w:rsid w:val="00E311C1"/>
    <w:rsid w:val="00E343DD"/>
    <w:rsid w:val="00E356E6"/>
    <w:rsid w:val="00E420E8"/>
    <w:rsid w:val="00E446F2"/>
    <w:rsid w:val="00E44AD1"/>
    <w:rsid w:val="00E47B1B"/>
    <w:rsid w:val="00E55C18"/>
    <w:rsid w:val="00E62377"/>
    <w:rsid w:val="00E81B19"/>
    <w:rsid w:val="00E9120C"/>
    <w:rsid w:val="00E973AB"/>
    <w:rsid w:val="00E97F06"/>
    <w:rsid w:val="00EA16CD"/>
    <w:rsid w:val="00EA23CE"/>
    <w:rsid w:val="00EA2FB8"/>
    <w:rsid w:val="00EA4AC7"/>
    <w:rsid w:val="00EA5674"/>
    <w:rsid w:val="00EA7971"/>
    <w:rsid w:val="00EB01E3"/>
    <w:rsid w:val="00EB28EC"/>
    <w:rsid w:val="00ED2897"/>
    <w:rsid w:val="00EE3336"/>
    <w:rsid w:val="00EF11B2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967EB"/>
    <w:rsid w:val="00FA2641"/>
    <w:rsid w:val="00FA4479"/>
    <w:rsid w:val="00FB236E"/>
    <w:rsid w:val="00FB4228"/>
    <w:rsid w:val="00FC1B35"/>
    <w:rsid w:val="00FC7E97"/>
    <w:rsid w:val="00FD136A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5B44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443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-vinodol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9454-C6B7-4578-967A-86541091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LAG2</cp:lastModifiedBy>
  <cp:revision>71</cp:revision>
  <cp:lastPrinted>2017-11-13T12:43:00Z</cp:lastPrinted>
  <dcterms:created xsi:type="dcterms:W3CDTF">2018-03-01T00:46:00Z</dcterms:created>
  <dcterms:modified xsi:type="dcterms:W3CDTF">2020-02-21T09:12:00Z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